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D62AE" w:rsidRDefault="007E3255" w:rsidP="005D62AE">
      <w:pPr>
        <w:widowControl/>
        <w:suppressAutoHyphens w:val="0"/>
        <w:autoSpaceDE w:val="0"/>
        <w:autoSpaceDN w:val="0"/>
        <w:adjustRightInd w:val="0"/>
        <w:jc w:val="center"/>
        <w:textAlignment w:val="auto"/>
        <w:rPr>
          <w:rFonts w:ascii="Arial" w:hAnsi="Arial" w:cs="Arial"/>
          <w:b/>
          <w:bCs/>
          <w:color w:val="FF0000"/>
          <w:kern w:val="0"/>
          <w:sz w:val="32"/>
          <w:szCs w:val="32"/>
          <w:lang w:eastAsia="it-IT"/>
        </w:rPr>
      </w:pPr>
      <w:r>
        <w:rPr>
          <w:noProof/>
          <w:lang w:eastAsia="it-IT"/>
        </w:rPr>
        <w:drawing>
          <wp:inline distT="0" distB="0" distL="0" distR="0">
            <wp:extent cx="885190" cy="85598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190" cy="855980"/>
                    </a:xfrm>
                    <a:prstGeom prst="rect">
                      <a:avLst/>
                    </a:prstGeom>
                    <a:solidFill>
                      <a:srgbClr val="FFFFFF">
                        <a:alpha val="0"/>
                      </a:srgbClr>
                    </a:solidFill>
                    <a:ln>
                      <a:noFill/>
                    </a:ln>
                  </pic:spPr>
                </pic:pic>
              </a:graphicData>
            </a:graphic>
          </wp:inline>
        </w:drawing>
      </w:r>
    </w:p>
    <w:p w:rsidR="005D62AE" w:rsidRDefault="005D62AE" w:rsidP="005D62AE">
      <w:pPr>
        <w:ind w:left="72"/>
        <w:jc w:val="center"/>
        <w:rPr>
          <w:rFonts w:ascii="Calibri" w:hAnsi="Calibri" w:cs="Calibri"/>
          <w:bCs/>
          <w:sz w:val="30"/>
          <w:szCs w:val="30"/>
        </w:rPr>
      </w:pPr>
    </w:p>
    <w:p w:rsidR="005D62AE" w:rsidRDefault="005D62AE" w:rsidP="005D62AE">
      <w:pPr>
        <w:ind w:left="72"/>
        <w:jc w:val="center"/>
        <w:rPr>
          <w:rFonts w:ascii="Calibri" w:hAnsi="Calibri" w:cs="Calibri"/>
          <w:bCs/>
          <w:sz w:val="30"/>
          <w:szCs w:val="30"/>
        </w:rPr>
      </w:pPr>
      <w:r>
        <w:rPr>
          <w:rFonts w:ascii="Calibri" w:hAnsi="Calibri" w:cs="Calibri"/>
          <w:bCs/>
          <w:sz w:val="30"/>
          <w:szCs w:val="30"/>
        </w:rPr>
        <w:t>COMUNE DI FRASSILONGO</w:t>
      </w:r>
    </w:p>
    <w:p w:rsidR="005D62AE" w:rsidRDefault="005D62AE" w:rsidP="005D62AE">
      <w:pPr>
        <w:widowControl/>
        <w:suppressAutoHyphens w:val="0"/>
        <w:autoSpaceDE w:val="0"/>
        <w:autoSpaceDN w:val="0"/>
        <w:adjustRightInd w:val="0"/>
        <w:jc w:val="center"/>
        <w:textAlignment w:val="auto"/>
        <w:rPr>
          <w:rFonts w:ascii="Arial" w:hAnsi="Arial" w:cs="Arial"/>
          <w:b/>
          <w:bCs/>
          <w:color w:val="FF0000"/>
          <w:kern w:val="0"/>
          <w:sz w:val="32"/>
          <w:szCs w:val="32"/>
          <w:lang w:eastAsia="it-IT"/>
        </w:rPr>
      </w:pPr>
      <w:r>
        <w:rPr>
          <w:rFonts w:ascii="Calibri" w:hAnsi="Calibri" w:cs="Calibri"/>
          <w:bCs/>
          <w:sz w:val="30"/>
          <w:szCs w:val="30"/>
        </w:rPr>
        <w:t>GAMOA’ VA GARAIT</w:t>
      </w:r>
    </w:p>
    <w:p w:rsidR="005D62AE" w:rsidRPr="005D62AE" w:rsidRDefault="005D62AE" w:rsidP="005D62AE">
      <w:pPr>
        <w:widowControl/>
        <w:suppressAutoHyphens w:val="0"/>
        <w:autoSpaceDE w:val="0"/>
        <w:autoSpaceDN w:val="0"/>
        <w:adjustRightInd w:val="0"/>
        <w:jc w:val="center"/>
        <w:textAlignment w:val="auto"/>
        <w:rPr>
          <w:rFonts w:ascii="Arial" w:hAnsi="Arial" w:cs="Arial"/>
          <w:b/>
          <w:bCs/>
          <w:kern w:val="0"/>
          <w:sz w:val="32"/>
          <w:szCs w:val="32"/>
          <w:lang w:eastAsia="it-IT"/>
        </w:rPr>
      </w:pPr>
    </w:p>
    <w:p w:rsidR="005D62AE" w:rsidRPr="005D62AE" w:rsidRDefault="005D62AE" w:rsidP="005D62AE">
      <w:pPr>
        <w:widowControl/>
        <w:suppressAutoHyphens w:val="0"/>
        <w:autoSpaceDE w:val="0"/>
        <w:autoSpaceDN w:val="0"/>
        <w:adjustRightInd w:val="0"/>
        <w:jc w:val="center"/>
        <w:textAlignment w:val="auto"/>
        <w:rPr>
          <w:rFonts w:ascii="Arial" w:hAnsi="Arial" w:cs="Arial"/>
          <w:b/>
          <w:bCs/>
          <w:kern w:val="0"/>
          <w:sz w:val="32"/>
          <w:szCs w:val="32"/>
          <w:lang w:eastAsia="it-IT"/>
        </w:rPr>
      </w:pPr>
    </w:p>
    <w:p w:rsidR="001E5319" w:rsidRDefault="005D62AE" w:rsidP="005D62AE">
      <w:pPr>
        <w:widowControl/>
        <w:suppressAutoHyphens w:val="0"/>
        <w:autoSpaceDE w:val="0"/>
        <w:autoSpaceDN w:val="0"/>
        <w:adjustRightInd w:val="0"/>
        <w:jc w:val="center"/>
        <w:textAlignment w:val="auto"/>
        <w:rPr>
          <w:rFonts w:ascii="Arial" w:hAnsi="Arial" w:cs="Arial"/>
          <w:b/>
          <w:bCs/>
          <w:kern w:val="0"/>
          <w:sz w:val="32"/>
          <w:szCs w:val="32"/>
          <w:lang w:eastAsia="it-IT"/>
        </w:rPr>
      </w:pPr>
      <w:r w:rsidRPr="005D62AE">
        <w:rPr>
          <w:rFonts w:ascii="Arial" w:hAnsi="Arial" w:cs="Arial"/>
          <w:b/>
          <w:bCs/>
          <w:kern w:val="0"/>
          <w:sz w:val="32"/>
          <w:szCs w:val="32"/>
          <w:lang w:eastAsia="it-IT"/>
        </w:rPr>
        <w:t>PIANO ESECUTIVO DI GESTIONE (P.E.G.)</w:t>
      </w:r>
      <w:proofErr w:type="gramStart"/>
      <w:r w:rsidRPr="005D62AE">
        <w:rPr>
          <w:rFonts w:ascii="Arial" w:hAnsi="Arial" w:cs="Arial"/>
          <w:b/>
          <w:bCs/>
          <w:kern w:val="0"/>
          <w:sz w:val="32"/>
          <w:szCs w:val="32"/>
          <w:lang w:eastAsia="it-IT"/>
        </w:rPr>
        <w:t xml:space="preserve">  </w:t>
      </w:r>
      <w:proofErr w:type="gramEnd"/>
      <w:r w:rsidRPr="005D62AE">
        <w:rPr>
          <w:rFonts w:ascii="Arial" w:hAnsi="Arial" w:cs="Arial"/>
          <w:b/>
          <w:bCs/>
          <w:kern w:val="0"/>
          <w:sz w:val="32"/>
          <w:szCs w:val="32"/>
          <w:lang w:eastAsia="it-IT"/>
        </w:rPr>
        <w:t>202</w:t>
      </w:r>
      <w:r w:rsidR="0038777C">
        <w:rPr>
          <w:rFonts w:ascii="Arial" w:hAnsi="Arial" w:cs="Arial"/>
          <w:b/>
          <w:bCs/>
          <w:kern w:val="0"/>
          <w:sz w:val="32"/>
          <w:szCs w:val="32"/>
          <w:lang w:eastAsia="it-IT"/>
        </w:rPr>
        <w:t>4</w:t>
      </w:r>
      <w:r w:rsidRPr="005D62AE">
        <w:rPr>
          <w:rFonts w:ascii="Arial" w:hAnsi="Arial" w:cs="Arial"/>
          <w:b/>
          <w:bCs/>
          <w:kern w:val="0"/>
          <w:sz w:val="32"/>
          <w:szCs w:val="32"/>
          <w:lang w:eastAsia="it-IT"/>
        </w:rPr>
        <w:t>-202</w:t>
      </w:r>
      <w:r w:rsidR="0038777C">
        <w:rPr>
          <w:rFonts w:ascii="Arial" w:hAnsi="Arial" w:cs="Arial"/>
          <w:b/>
          <w:bCs/>
          <w:kern w:val="0"/>
          <w:sz w:val="32"/>
          <w:szCs w:val="32"/>
          <w:lang w:eastAsia="it-IT"/>
        </w:rPr>
        <w:t>6</w:t>
      </w:r>
      <w:r w:rsidRPr="005D62AE">
        <w:rPr>
          <w:rFonts w:ascii="Arial" w:hAnsi="Arial" w:cs="Arial"/>
          <w:b/>
          <w:bCs/>
          <w:kern w:val="0"/>
          <w:sz w:val="32"/>
          <w:szCs w:val="32"/>
          <w:lang w:eastAsia="it-IT"/>
        </w:rPr>
        <w:t xml:space="preserve">  COMPITI E OBIETTIVI</w:t>
      </w:r>
    </w:p>
    <w:p w:rsidR="00AA452B" w:rsidRDefault="00AA452B" w:rsidP="005D62AE">
      <w:pPr>
        <w:widowControl/>
        <w:suppressAutoHyphens w:val="0"/>
        <w:autoSpaceDE w:val="0"/>
        <w:autoSpaceDN w:val="0"/>
        <w:adjustRightInd w:val="0"/>
        <w:jc w:val="center"/>
        <w:textAlignment w:val="auto"/>
        <w:rPr>
          <w:rFonts w:ascii="Arial" w:hAnsi="Arial" w:cs="Arial"/>
          <w:b/>
          <w:bCs/>
          <w:kern w:val="0"/>
          <w:sz w:val="32"/>
          <w:szCs w:val="32"/>
          <w:lang w:eastAsia="it-IT"/>
        </w:rPr>
      </w:pPr>
    </w:p>
    <w:p w:rsidR="00AA452B" w:rsidRDefault="00AA452B" w:rsidP="005D62AE">
      <w:pPr>
        <w:widowControl/>
        <w:suppressAutoHyphens w:val="0"/>
        <w:autoSpaceDE w:val="0"/>
        <w:autoSpaceDN w:val="0"/>
        <w:adjustRightInd w:val="0"/>
        <w:jc w:val="center"/>
        <w:textAlignment w:val="auto"/>
        <w:rPr>
          <w:rFonts w:ascii="Arial" w:hAnsi="Arial" w:cs="Arial"/>
          <w:b/>
          <w:bCs/>
          <w:kern w:val="0"/>
          <w:sz w:val="32"/>
          <w:szCs w:val="32"/>
          <w:lang w:eastAsia="it-IT"/>
        </w:rPr>
      </w:pPr>
    </w:p>
    <w:p w:rsidR="00AA452B" w:rsidRPr="00EA291D" w:rsidRDefault="00AA452B" w:rsidP="00AA452B">
      <w:pPr>
        <w:widowControl/>
        <w:suppressAutoHyphens w:val="0"/>
        <w:autoSpaceDE w:val="0"/>
        <w:autoSpaceDN w:val="0"/>
        <w:adjustRightInd w:val="0"/>
        <w:jc w:val="center"/>
        <w:textAlignment w:val="auto"/>
        <w:rPr>
          <w:color w:val="000000"/>
          <w:kern w:val="0"/>
          <w:sz w:val="22"/>
          <w:szCs w:val="22"/>
          <w:lang w:eastAsia="it-IT"/>
        </w:rPr>
      </w:pPr>
      <w:r w:rsidRPr="00EA291D">
        <w:rPr>
          <w:b/>
          <w:bCs/>
          <w:color w:val="000000"/>
          <w:kern w:val="0"/>
          <w:sz w:val="22"/>
          <w:szCs w:val="22"/>
          <w:lang w:eastAsia="it-IT"/>
        </w:rPr>
        <w:t>SEGRETERIA - SERVIZI GENERALI</w:t>
      </w:r>
    </w:p>
    <w:p w:rsidR="00AA452B" w:rsidRPr="00EA291D" w:rsidRDefault="00AA452B" w:rsidP="00AA452B">
      <w:pPr>
        <w:widowControl/>
        <w:suppressAutoHyphens w:val="0"/>
        <w:autoSpaceDE w:val="0"/>
        <w:autoSpaceDN w:val="0"/>
        <w:adjustRightInd w:val="0"/>
        <w:jc w:val="center"/>
        <w:textAlignment w:val="auto"/>
        <w:rPr>
          <w:b/>
          <w:bCs/>
          <w:i/>
          <w:iCs/>
          <w:color w:val="000000"/>
          <w:kern w:val="0"/>
          <w:sz w:val="22"/>
          <w:szCs w:val="22"/>
          <w:lang w:eastAsia="it-IT"/>
        </w:rPr>
      </w:pPr>
      <w:r w:rsidRPr="00EA291D">
        <w:rPr>
          <w:b/>
          <w:bCs/>
          <w:i/>
          <w:iCs/>
          <w:color w:val="000000"/>
          <w:kern w:val="0"/>
          <w:sz w:val="22"/>
          <w:szCs w:val="22"/>
          <w:lang w:eastAsia="it-IT"/>
        </w:rPr>
        <w:t>Responsabile: Segretario comunale</w:t>
      </w:r>
    </w:p>
    <w:p w:rsidR="00AA452B" w:rsidRPr="00EA291D" w:rsidRDefault="00AA452B" w:rsidP="00AA452B">
      <w:pPr>
        <w:widowControl/>
        <w:suppressAutoHyphens w:val="0"/>
        <w:autoSpaceDE w:val="0"/>
        <w:autoSpaceDN w:val="0"/>
        <w:adjustRightInd w:val="0"/>
        <w:jc w:val="center"/>
        <w:textAlignment w:val="auto"/>
        <w:rPr>
          <w:b/>
          <w:bCs/>
          <w:i/>
          <w:iCs/>
          <w:color w:val="000000"/>
          <w:kern w:val="0"/>
          <w:sz w:val="22"/>
          <w:szCs w:val="22"/>
          <w:lang w:eastAsia="it-IT"/>
        </w:rPr>
      </w:pPr>
    </w:p>
    <w:p w:rsidR="004B4725" w:rsidRPr="00EA291D" w:rsidRDefault="004B4725" w:rsidP="00AA452B">
      <w:pPr>
        <w:widowControl/>
        <w:suppressAutoHyphens w:val="0"/>
        <w:autoSpaceDE w:val="0"/>
        <w:autoSpaceDN w:val="0"/>
        <w:adjustRightInd w:val="0"/>
        <w:jc w:val="center"/>
        <w:textAlignment w:val="auto"/>
        <w:rPr>
          <w:b/>
          <w:bCs/>
          <w:i/>
          <w:iCs/>
          <w:color w:val="000000"/>
          <w:kern w:val="0"/>
          <w:sz w:val="22"/>
          <w:szCs w:val="22"/>
          <w:lang w:eastAsia="it-IT"/>
        </w:rPr>
      </w:pPr>
    </w:p>
    <w:p w:rsidR="004B4725" w:rsidRPr="00EA291D" w:rsidRDefault="004B4725" w:rsidP="00AA452B">
      <w:pPr>
        <w:widowControl/>
        <w:suppressAutoHyphens w:val="0"/>
        <w:autoSpaceDE w:val="0"/>
        <w:autoSpaceDN w:val="0"/>
        <w:adjustRightInd w:val="0"/>
        <w:jc w:val="center"/>
        <w:textAlignment w:val="auto"/>
        <w:rPr>
          <w:b/>
          <w:bCs/>
          <w:i/>
          <w:iCs/>
          <w:color w:val="000000"/>
          <w:kern w:val="0"/>
          <w:sz w:val="22"/>
          <w:szCs w:val="22"/>
          <w:lang w:eastAsia="it-IT"/>
        </w:rPr>
      </w:pPr>
    </w:p>
    <w:p w:rsidR="00AA452B" w:rsidRPr="00EA291D" w:rsidRDefault="00AA452B" w:rsidP="00AA452B">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Al Segretario comunale competono tutte le funzioni già attribuite dalla legge, dai regolamenti, dallo statuto e dagli atti di organizzazione, unitamente al compito di coordinare e sovrintendere all’attività degli uffici e servizi. </w:t>
      </w:r>
    </w:p>
    <w:p w:rsidR="00AA452B" w:rsidRPr="00EA291D" w:rsidRDefault="00AA452B" w:rsidP="00AA452B">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Si precisa che le funzioni e gli atti attribuiti con il P.E.G. partono dal presupposto che il Comune essendo privo di figure </w:t>
      </w:r>
      <w:proofErr w:type="gramStart"/>
      <w:r w:rsidRPr="00EA291D">
        <w:rPr>
          <w:color w:val="000000"/>
          <w:kern w:val="0"/>
          <w:sz w:val="22"/>
          <w:szCs w:val="22"/>
          <w:lang w:eastAsia="it-IT"/>
        </w:rPr>
        <w:t>dirigenziali</w:t>
      </w:r>
      <w:proofErr w:type="gramEnd"/>
      <w:r w:rsidRPr="00EA291D">
        <w:rPr>
          <w:color w:val="000000"/>
          <w:kern w:val="0"/>
          <w:sz w:val="22"/>
          <w:szCs w:val="22"/>
          <w:lang w:eastAsia="it-IT"/>
        </w:rPr>
        <w:t xml:space="preserve"> può trasferire solo alcune delle funzioni direttive a Funzionari di categoria non inferiore al C - livello base (art. </w:t>
      </w:r>
      <w:proofErr w:type="gramStart"/>
      <w:r w:rsidRPr="00EA291D">
        <w:rPr>
          <w:color w:val="000000"/>
          <w:kern w:val="0"/>
          <w:sz w:val="22"/>
          <w:szCs w:val="22"/>
          <w:lang w:eastAsia="it-IT"/>
        </w:rPr>
        <w:t>126 Codice</w:t>
      </w:r>
      <w:proofErr w:type="gramEnd"/>
      <w:r w:rsidRPr="00EA291D">
        <w:rPr>
          <w:color w:val="000000"/>
          <w:kern w:val="0"/>
          <w:sz w:val="22"/>
          <w:szCs w:val="22"/>
          <w:lang w:eastAsia="it-IT"/>
        </w:rPr>
        <w:t xml:space="preserve"> degli Enti locali), per cui taluni atti posti a carico del Segretario possono essere caratterizzati dalla trasversalità fra gli uffici comunali fermo restando che l'istruttoria degli stessi rimane in capo al responsabile del procedimento.</w:t>
      </w:r>
    </w:p>
    <w:p w:rsidR="00AA452B" w:rsidRPr="00EA291D" w:rsidRDefault="00AA452B" w:rsidP="00AA452B">
      <w:pPr>
        <w:widowControl/>
        <w:suppressAutoHyphens w:val="0"/>
        <w:autoSpaceDE w:val="0"/>
        <w:autoSpaceDN w:val="0"/>
        <w:adjustRightInd w:val="0"/>
        <w:jc w:val="both"/>
        <w:textAlignment w:val="auto"/>
        <w:rPr>
          <w:color w:val="000000"/>
          <w:kern w:val="0"/>
          <w:sz w:val="22"/>
          <w:szCs w:val="22"/>
          <w:lang w:eastAsia="it-IT"/>
        </w:rPr>
      </w:pPr>
    </w:p>
    <w:p w:rsidR="00AA452B" w:rsidRPr="00EA291D" w:rsidRDefault="00AA452B" w:rsidP="00AA452B">
      <w:pPr>
        <w:widowControl/>
        <w:suppressAutoHyphens w:val="0"/>
        <w:autoSpaceDE w:val="0"/>
        <w:autoSpaceDN w:val="0"/>
        <w:adjustRightInd w:val="0"/>
        <w:textAlignment w:val="auto"/>
        <w:rPr>
          <w:color w:val="000000"/>
          <w:kern w:val="0"/>
          <w:sz w:val="22"/>
          <w:szCs w:val="22"/>
          <w:lang w:eastAsia="it-IT"/>
        </w:rPr>
      </w:pPr>
      <w:r w:rsidRPr="00EA291D">
        <w:rPr>
          <w:b/>
          <w:bCs/>
          <w:color w:val="000000"/>
          <w:kern w:val="0"/>
          <w:sz w:val="22"/>
          <w:szCs w:val="22"/>
          <w:lang w:eastAsia="it-IT"/>
        </w:rPr>
        <w:t xml:space="preserve">COMPETENZE PER MATERIA </w:t>
      </w:r>
    </w:p>
    <w:p w:rsidR="00AA452B" w:rsidRPr="00EA291D" w:rsidRDefault="00AA452B" w:rsidP="00AA452B">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FUNZIONAMENTO DEGLI ORGANI ISTITUZIONALI; CURA, CONSERVAZIONE E PUBBLICAZIONE ATTI: </w:t>
      </w:r>
    </w:p>
    <w:p w:rsidR="00AA452B" w:rsidRPr="00EA291D" w:rsidRDefault="00AA452B" w:rsidP="00C53F3A">
      <w:pPr>
        <w:widowControl/>
        <w:numPr>
          <w:ilvl w:val="0"/>
          <w:numId w:val="28"/>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cura</w:t>
      </w:r>
      <w:proofErr w:type="gramEnd"/>
      <w:r w:rsidRPr="00EA291D">
        <w:rPr>
          <w:color w:val="000000"/>
          <w:kern w:val="0"/>
          <w:sz w:val="22"/>
          <w:szCs w:val="22"/>
          <w:lang w:eastAsia="it-IT"/>
        </w:rPr>
        <w:t xml:space="preserve"> i servizi connessi al funzionamento del Consiglio e della Giunta, fornisce supporto amministrativo all’attività degli organi, agli amministratori, commissioni e gruppi consiliari; </w:t>
      </w:r>
    </w:p>
    <w:p w:rsidR="00AA452B" w:rsidRPr="00EA291D" w:rsidRDefault="00AA452B" w:rsidP="00C53F3A">
      <w:pPr>
        <w:widowControl/>
        <w:numPr>
          <w:ilvl w:val="0"/>
          <w:numId w:val="28"/>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fornisce</w:t>
      </w:r>
      <w:proofErr w:type="gramEnd"/>
      <w:r w:rsidRPr="00EA291D">
        <w:rPr>
          <w:color w:val="000000"/>
          <w:kern w:val="0"/>
          <w:sz w:val="22"/>
          <w:szCs w:val="22"/>
          <w:lang w:eastAsia="it-IT"/>
        </w:rPr>
        <w:t xml:space="preserve"> la collaborazione giuridico amministrativa agli organi in ordine alla conformità amministrativa degli atti alle leggi, allo statuto ed ai regolamenti; </w:t>
      </w:r>
    </w:p>
    <w:p w:rsidR="00AA452B" w:rsidRPr="00EA291D" w:rsidRDefault="00AA452B" w:rsidP="00C53F3A">
      <w:pPr>
        <w:widowControl/>
        <w:numPr>
          <w:ilvl w:val="0"/>
          <w:numId w:val="28"/>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adotta</w:t>
      </w:r>
      <w:proofErr w:type="gramEnd"/>
      <w:r w:rsidRPr="00EA291D">
        <w:rPr>
          <w:color w:val="000000"/>
          <w:kern w:val="0"/>
          <w:sz w:val="22"/>
          <w:szCs w:val="22"/>
          <w:lang w:eastAsia="it-IT"/>
        </w:rPr>
        <w:t xml:space="preserve"> gli atti inerenti le indennità spettanti ai componenti gli organi collegiali ed agli amministratori; </w:t>
      </w:r>
    </w:p>
    <w:p w:rsidR="00AA452B" w:rsidRPr="00EA291D" w:rsidRDefault="00AA452B" w:rsidP="00C53F3A">
      <w:pPr>
        <w:widowControl/>
        <w:numPr>
          <w:ilvl w:val="0"/>
          <w:numId w:val="28"/>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cura</w:t>
      </w:r>
      <w:proofErr w:type="gramEnd"/>
      <w:r w:rsidRPr="00EA291D">
        <w:rPr>
          <w:color w:val="000000"/>
          <w:kern w:val="0"/>
          <w:sz w:val="22"/>
          <w:szCs w:val="22"/>
          <w:lang w:eastAsia="it-IT"/>
        </w:rPr>
        <w:t xml:space="preserve"> la raccolta e conservazione degli atti deliberativi (Giunta, Consiglio) e delle determinazioni dei servizi; </w:t>
      </w:r>
    </w:p>
    <w:p w:rsidR="00AA452B" w:rsidRPr="00EA291D" w:rsidRDefault="00AA452B" w:rsidP="00C53F3A">
      <w:pPr>
        <w:widowControl/>
        <w:numPr>
          <w:ilvl w:val="0"/>
          <w:numId w:val="28"/>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cura</w:t>
      </w:r>
      <w:proofErr w:type="gramEnd"/>
      <w:r w:rsidRPr="00EA291D">
        <w:rPr>
          <w:color w:val="000000"/>
          <w:kern w:val="0"/>
          <w:sz w:val="22"/>
          <w:szCs w:val="22"/>
          <w:lang w:eastAsia="it-IT"/>
        </w:rPr>
        <w:t xml:space="preserve"> la pubblicazione all’Albo telematico delle deliberazioni e degli elenchi e avvisi di competenza; </w:t>
      </w:r>
    </w:p>
    <w:p w:rsidR="00AA452B" w:rsidRPr="00EA291D" w:rsidRDefault="00AA452B" w:rsidP="00C53F3A">
      <w:pPr>
        <w:widowControl/>
        <w:numPr>
          <w:ilvl w:val="0"/>
          <w:numId w:val="28"/>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provvede</w:t>
      </w:r>
      <w:proofErr w:type="gramEnd"/>
      <w:r w:rsidRPr="00EA291D">
        <w:rPr>
          <w:color w:val="000000"/>
          <w:kern w:val="0"/>
          <w:sz w:val="22"/>
          <w:szCs w:val="22"/>
          <w:lang w:eastAsia="it-IT"/>
        </w:rPr>
        <w:t xml:space="preserve"> alla gestione del sito internet istituzionale in collaborazione con gli altri servizi. </w:t>
      </w:r>
    </w:p>
    <w:p w:rsidR="004B4725" w:rsidRPr="00EA291D" w:rsidRDefault="004B4725" w:rsidP="00AE6F6B">
      <w:pPr>
        <w:widowControl/>
        <w:suppressAutoHyphens w:val="0"/>
        <w:autoSpaceDE w:val="0"/>
        <w:autoSpaceDN w:val="0"/>
        <w:adjustRightInd w:val="0"/>
        <w:jc w:val="both"/>
        <w:textAlignment w:val="auto"/>
        <w:rPr>
          <w:color w:val="000000"/>
          <w:kern w:val="0"/>
          <w:sz w:val="22"/>
          <w:szCs w:val="22"/>
          <w:lang w:eastAsia="it-IT"/>
        </w:rPr>
      </w:pP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GESTIONE GIURIDICA ED ECONOMICA DEL PERSONALE: </w:t>
      </w: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p>
    <w:p w:rsidR="004B4725" w:rsidRPr="00EA291D" w:rsidRDefault="004B4725" w:rsidP="00AE6F6B">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Cura la gestione del personale adottando gli atti relativi: </w:t>
      </w:r>
    </w:p>
    <w:p w:rsidR="004B4725" w:rsidRPr="00EA291D" w:rsidRDefault="004B4725" w:rsidP="00C53F3A">
      <w:pPr>
        <w:widowControl/>
        <w:numPr>
          <w:ilvl w:val="0"/>
          <w:numId w:val="29"/>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applicazione</w:t>
      </w:r>
      <w:proofErr w:type="gramEnd"/>
      <w:r w:rsidRPr="00EA291D">
        <w:rPr>
          <w:color w:val="000000"/>
          <w:kern w:val="0"/>
          <w:sz w:val="22"/>
          <w:szCs w:val="22"/>
          <w:lang w:eastAsia="it-IT"/>
        </w:rPr>
        <w:t xml:space="preserve"> normativa dei contratti collettivi e degli accordi sindacali; </w:t>
      </w:r>
    </w:p>
    <w:p w:rsidR="004B4725" w:rsidRPr="00EA291D" w:rsidRDefault="004B4725" w:rsidP="00C53F3A">
      <w:pPr>
        <w:widowControl/>
        <w:numPr>
          <w:ilvl w:val="0"/>
          <w:numId w:val="29"/>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attività</w:t>
      </w:r>
      <w:proofErr w:type="gramEnd"/>
      <w:r w:rsidRPr="00EA291D">
        <w:rPr>
          <w:color w:val="000000"/>
          <w:kern w:val="0"/>
          <w:sz w:val="22"/>
          <w:szCs w:val="22"/>
          <w:lang w:eastAsia="it-IT"/>
        </w:rPr>
        <w:t xml:space="preserve"> collegate al trattamento economico fondamentale ed accessorio del personale</w:t>
      </w:r>
      <w:r w:rsidR="00AE6F6B" w:rsidRPr="00EA291D">
        <w:rPr>
          <w:color w:val="000000"/>
          <w:kern w:val="0"/>
          <w:sz w:val="22"/>
          <w:szCs w:val="22"/>
          <w:lang w:eastAsia="it-IT"/>
        </w:rPr>
        <w:t>;</w:t>
      </w:r>
      <w:r w:rsidRPr="00EA291D">
        <w:rPr>
          <w:color w:val="000000"/>
          <w:kern w:val="0"/>
          <w:sz w:val="22"/>
          <w:szCs w:val="22"/>
          <w:lang w:eastAsia="it-IT"/>
        </w:rPr>
        <w:t xml:space="preserve"> </w:t>
      </w:r>
    </w:p>
    <w:p w:rsidR="004B4725" w:rsidRPr="00EA291D" w:rsidRDefault="004B4725" w:rsidP="00C53F3A">
      <w:pPr>
        <w:widowControl/>
        <w:numPr>
          <w:ilvl w:val="0"/>
          <w:numId w:val="29"/>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inquadramento</w:t>
      </w:r>
      <w:proofErr w:type="gramEnd"/>
      <w:r w:rsidRPr="00EA291D">
        <w:rPr>
          <w:color w:val="000000"/>
          <w:kern w:val="0"/>
          <w:sz w:val="22"/>
          <w:szCs w:val="22"/>
          <w:lang w:eastAsia="it-IT"/>
        </w:rPr>
        <w:t xml:space="preserve"> giuridico-economico; </w:t>
      </w:r>
    </w:p>
    <w:p w:rsidR="004B4725" w:rsidRPr="00EA291D" w:rsidRDefault="004B4725" w:rsidP="00C53F3A">
      <w:pPr>
        <w:widowControl/>
        <w:numPr>
          <w:ilvl w:val="0"/>
          <w:numId w:val="29"/>
        </w:numPr>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trattamenti economici accessori compresi i compensi di produttività, nel rispetto dei contratti collettivi, inclusi quelli decentrati, </w:t>
      </w:r>
      <w:proofErr w:type="gramStart"/>
      <w:r w:rsidRPr="00EA291D">
        <w:rPr>
          <w:color w:val="000000"/>
          <w:kern w:val="0"/>
          <w:sz w:val="22"/>
          <w:szCs w:val="22"/>
          <w:lang w:eastAsia="it-IT"/>
        </w:rPr>
        <w:t>nonché</w:t>
      </w:r>
      <w:proofErr w:type="gramEnd"/>
      <w:r w:rsidRPr="00EA291D">
        <w:rPr>
          <w:color w:val="000000"/>
          <w:kern w:val="0"/>
          <w:sz w:val="22"/>
          <w:szCs w:val="22"/>
          <w:lang w:eastAsia="it-IT"/>
        </w:rPr>
        <w:t xml:space="preserve"> dei criteri e delle procedure stabilite dall’Ente; </w:t>
      </w:r>
    </w:p>
    <w:p w:rsidR="004B4725" w:rsidRPr="00EA291D" w:rsidRDefault="004B4725" w:rsidP="00C53F3A">
      <w:pPr>
        <w:widowControl/>
        <w:numPr>
          <w:ilvl w:val="0"/>
          <w:numId w:val="29"/>
        </w:numPr>
        <w:suppressAutoHyphens w:val="0"/>
        <w:autoSpaceDE w:val="0"/>
        <w:autoSpaceDN w:val="0"/>
        <w:adjustRightInd w:val="0"/>
        <w:textAlignment w:val="auto"/>
        <w:rPr>
          <w:color w:val="000000"/>
          <w:kern w:val="0"/>
          <w:sz w:val="22"/>
          <w:szCs w:val="22"/>
          <w:lang w:eastAsia="it-IT"/>
        </w:rPr>
      </w:pPr>
      <w:proofErr w:type="gramStart"/>
      <w:r w:rsidRPr="00EA291D">
        <w:rPr>
          <w:color w:val="000000"/>
          <w:kern w:val="0"/>
          <w:sz w:val="22"/>
          <w:szCs w:val="22"/>
          <w:lang w:eastAsia="it-IT"/>
        </w:rPr>
        <w:t>predispone</w:t>
      </w:r>
      <w:proofErr w:type="gramEnd"/>
      <w:r w:rsidRPr="00EA291D">
        <w:rPr>
          <w:color w:val="000000"/>
          <w:kern w:val="0"/>
          <w:sz w:val="22"/>
          <w:szCs w:val="22"/>
          <w:lang w:eastAsia="it-IT"/>
        </w:rPr>
        <w:t xml:space="preserve"> su richiesta dell’Amministrazione comunale il provvedimento di istituzione del servizio di reperibilità, per i peri</w:t>
      </w:r>
      <w:r w:rsidR="00AE6F6B" w:rsidRPr="00EA291D">
        <w:rPr>
          <w:color w:val="000000"/>
          <w:kern w:val="0"/>
          <w:sz w:val="22"/>
          <w:szCs w:val="22"/>
          <w:lang w:eastAsia="it-IT"/>
        </w:rPr>
        <w:t>odi e con le modalità indicate;</w:t>
      </w:r>
      <w:r w:rsidRPr="00EA291D">
        <w:rPr>
          <w:color w:val="000000"/>
          <w:kern w:val="0"/>
          <w:sz w:val="22"/>
          <w:szCs w:val="22"/>
          <w:lang w:eastAsia="it-IT"/>
        </w:rPr>
        <w:t xml:space="preserve"> </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r w:rsidRPr="00EA291D">
        <w:rPr>
          <w:color w:val="000000"/>
          <w:kern w:val="0"/>
          <w:sz w:val="22"/>
          <w:szCs w:val="22"/>
          <w:lang w:eastAsia="it-IT"/>
        </w:rPr>
        <w:lastRenderedPageBreak/>
        <w:t xml:space="preserve">trattamento di fine rapporto, sulla base dell’istruttoria e prospetti di calcolo predisposti dal servizio finanziario; </w:t>
      </w:r>
    </w:p>
    <w:p w:rsidR="004B4725" w:rsidRPr="00EA291D" w:rsidRDefault="008200FD"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Pr>
          <w:color w:val="000000"/>
          <w:kern w:val="0"/>
          <w:sz w:val="22"/>
          <w:szCs w:val="22"/>
          <w:lang w:eastAsia="it-IT"/>
        </w:rPr>
        <w:t>autorizzazioni</w:t>
      </w:r>
      <w:proofErr w:type="gramEnd"/>
      <w:r>
        <w:rPr>
          <w:color w:val="000000"/>
          <w:kern w:val="0"/>
          <w:sz w:val="22"/>
          <w:szCs w:val="22"/>
          <w:lang w:eastAsia="it-IT"/>
        </w:rPr>
        <w:t xml:space="preserve"> al personale;</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sidRPr="00EA291D">
        <w:rPr>
          <w:color w:val="000000"/>
          <w:kern w:val="0"/>
          <w:sz w:val="22"/>
          <w:szCs w:val="22"/>
          <w:lang w:eastAsia="it-IT"/>
        </w:rPr>
        <w:t>autorizzazione</w:t>
      </w:r>
      <w:proofErr w:type="gramEnd"/>
      <w:r w:rsidRPr="00EA291D">
        <w:rPr>
          <w:color w:val="000000"/>
          <w:kern w:val="0"/>
          <w:sz w:val="22"/>
          <w:szCs w:val="22"/>
          <w:lang w:eastAsia="it-IT"/>
        </w:rPr>
        <w:t xml:space="preserve"> e liquidazione straordinario, missioni e rimborso indennità; </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sidRPr="00EA291D">
        <w:rPr>
          <w:color w:val="000000"/>
          <w:kern w:val="0"/>
          <w:sz w:val="22"/>
          <w:szCs w:val="22"/>
          <w:lang w:eastAsia="it-IT"/>
        </w:rPr>
        <w:t>autorizzazione</w:t>
      </w:r>
      <w:proofErr w:type="gramEnd"/>
      <w:r w:rsidRPr="00EA291D">
        <w:rPr>
          <w:color w:val="000000"/>
          <w:kern w:val="0"/>
          <w:sz w:val="22"/>
          <w:szCs w:val="22"/>
          <w:lang w:eastAsia="it-IT"/>
        </w:rPr>
        <w:t xml:space="preserve"> a partecipare a corsi di formazione e aggiornamento; </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sidRPr="00EA291D">
        <w:rPr>
          <w:color w:val="000000"/>
          <w:kern w:val="0"/>
          <w:sz w:val="22"/>
          <w:szCs w:val="22"/>
          <w:lang w:eastAsia="it-IT"/>
        </w:rPr>
        <w:t>autorizzazione</w:t>
      </w:r>
      <w:proofErr w:type="gramEnd"/>
      <w:r w:rsidRPr="00EA291D">
        <w:rPr>
          <w:color w:val="000000"/>
          <w:kern w:val="0"/>
          <w:sz w:val="22"/>
          <w:szCs w:val="22"/>
          <w:lang w:eastAsia="it-IT"/>
        </w:rPr>
        <w:t xml:space="preserve"> allo svolgimento di incarichi esterni; </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sidRPr="00EA291D">
        <w:rPr>
          <w:color w:val="000000"/>
          <w:kern w:val="0"/>
          <w:sz w:val="22"/>
          <w:szCs w:val="22"/>
          <w:lang w:eastAsia="it-IT"/>
        </w:rPr>
        <w:t>autorizzazione</w:t>
      </w:r>
      <w:proofErr w:type="gramEnd"/>
      <w:r w:rsidRPr="00EA291D">
        <w:rPr>
          <w:color w:val="000000"/>
          <w:kern w:val="0"/>
          <w:sz w:val="22"/>
          <w:szCs w:val="22"/>
          <w:lang w:eastAsia="it-IT"/>
        </w:rPr>
        <w:t xml:space="preserve"> allo svolgimento di assemblee sindacali; </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sidRPr="00EA291D">
        <w:rPr>
          <w:color w:val="000000"/>
          <w:kern w:val="0"/>
          <w:sz w:val="22"/>
          <w:szCs w:val="22"/>
          <w:lang w:eastAsia="it-IT"/>
        </w:rPr>
        <w:t>concessione</w:t>
      </w:r>
      <w:proofErr w:type="gramEnd"/>
      <w:r w:rsidRPr="00EA291D">
        <w:rPr>
          <w:color w:val="000000"/>
          <w:kern w:val="0"/>
          <w:sz w:val="22"/>
          <w:szCs w:val="22"/>
          <w:lang w:eastAsia="it-IT"/>
        </w:rPr>
        <w:t xml:space="preserve"> di congedi, permessi e aspettative previste da leggi o regolamenti; </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sidRPr="00EA291D">
        <w:rPr>
          <w:color w:val="000000"/>
          <w:kern w:val="0"/>
          <w:sz w:val="22"/>
          <w:szCs w:val="22"/>
          <w:lang w:eastAsia="it-IT"/>
        </w:rPr>
        <w:t>procedure</w:t>
      </w:r>
      <w:proofErr w:type="gramEnd"/>
      <w:r w:rsidRPr="00EA291D">
        <w:rPr>
          <w:color w:val="000000"/>
          <w:kern w:val="0"/>
          <w:sz w:val="22"/>
          <w:szCs w:val="22"/>
          <w:lang w:eastAsia="it-IT"/>
        </w:rPr>
        <w:t xml:space="preserve"> di assunzion</w:t>
      </w:r>
      <w:r w:rsidR="00D73728" w:rsidRPr="00EA291D">
        <w:rPr>
          <w:color w:val="000000"/>
          <w:kern w:val="0"/>
          <w:sz w:val="22"/>
          <w:szCs w:val="22"/>
          <w:lang w:eastAsia="it-IT"/>
        </w:rPr>
        <w:t>e</w:t>
      </w:r>
      <w:r w:rsidRPr="00EA291D">
        <w:rPr>
          <w:color w:val="000000"/>
          <w:kern w:val="0"/>
          <w:sz w:val="22"/>
          <w:szCs w:val="22"/>
          <w:lang w:eastAsia="it-IT"/>
        </w:rPr>
        <w:t xml:space="preserve"> del personale</w:t>
      </w:r>
      <w:r w:rsidR="00D73728" w:rsidRPr="00EA291D">
        <w:rPr>
          <w:color w:val="000000"/>
          <w:kern w:val="0"/>
          <w:sz w:val="22"/>
          <w:szCs w:val="22"/>
          <w:lang w:eastAsia="it-IT"/>
        </w:rPr>
        <w:t xml:space="preserve"> (salvo le ripartizioni di competenza tra Giunta e Consiglio comunale)</w:t>
      </w:r>
      <w:r w:rsidRPr="00EA291D">
        <w:rPr>
          <w:color w:val="000000"/>
          <w:kern w:val="0"/>
          <w:sz w:val="22"/>
          <w:szCs w:val="22"/>
          <w:lang w:eastAsia="it-IT"/>
        </w:rPr>
        <w:t xml:space="preserve">: </w:t>
      </w:r>
    </w:p>
    <w:p w:rsidR="004B4725" w:rsidRPr="00EA291D" w:rsidRDefault="004B4725" w:rsidP="00C53F3A">
      <w:pPr>
        <w:widowControl/>
        <w:numPr>
          <w:ilvl w:val="0"/>
          <w:numId w:val="29"/>
        </w:numPr>
        <w:suppressAutoHyphens w:val="0"/>
        <w:autoSpaceDE w:val="0"/>
        <w:autoSpaceDN w:val="0"/>
        <w:adjustRightInd w:val="0"/>
        <w:spacing w:after="82"/>
        <w:textAlignment w:val="auto"/>
        <w:rPr>
          <w:color w:val="000000"/>
          <w:kern w:val="0"/>
          <w:sz w:val="22"/>
          <w:szCs w:val="22"/>
          <w:lang w:eastAsia="it-IT"/>
        </w:rPr>
      </w:pPr>
      <w:proofErr w:type="gramStart"/>
      <w:r w:rsidRPr="00EA291D">
        <w:rPr>
          <w:color w:val="000000"/>
          <w:kern w:val="0"/>
          <w:sz w:val="22"/>
          <w:szCs w:val="22"/>
          <w:lang w:eastAsia="it-IT"/>
        </w:rPr>
        <w:t>personale</w:t>
      </w:r>
      <w:proofErr w:type="gramEnd"/>
      <w:r w:rsidRPr="00EA291D">
        <w:rPr>
          <w:color w:val="000000"/>
          <w:kern w:val="0"/>
          <w:sz w:val="22"/>
          <w:szCs w:val="22"/>
          <w:lang w:eastAsia="it-IT"/>
        </w:rPr>
        <w:t xml:space="preserve"> a tempo indeterminato per la copertura dei posti vacanti: ammissio</w:t>
      </w:r>
      <w:r w:rsidR="005C5FAF" w:rsidRPr="00EA291D">
        <w:rPr>
          <w:color w:val="000000"/>
          <w:kern w:val="0"/>
          <w:sz w:val="22"/>
          <w:szCs w:val="22"/>
          <w:lang w:eastAsia="it-IT"/>
        </w:rPr>
        <w:t>ne/non ammissione dei candidati</w:t>
      </w:r>
      <w:r w:rsidRPr="00EA291D">
        <w:rPr>
          <w:iCs/>
          <w:color w:val="000000"/>
          <w:kern w:val="0"/>
          <w:sz w:val="22"/>
          <w:szCs w:val="22"/>
          <w:lang w:eastAsia="it-IT"/>
        </w:rPr>
        <w:t xml:space="preserve">; </w:t>
      </w:r>
    </w:p>
    <w:p w:rsidR="004B4725" w:rsidRPr="00EA291D" w:rsidRDefault="004B4725" w:rsidP="00C53F3A">
      <w:pPr>
        <w:widowControl/>
        <w:numPr>
          <w:ilvl w:val="0"/>
          <w:numId w:val="29"/>
        </w:numPr>
        <w:suppressAutoHyphens w:val="0"/>
        <w:autoSpaceDE w:val="0"/>
        <w:autoSpaceDN w:val="0"/>
        <w:adjustRightInd w:val="0"/>
        <w:spacing w:after="82"/>
        <w:jc w:val="both"/>
        <w:textAlignment w:val="auto"/>
        <w:rPr>
          <w:color w:val="000000"/>
          <w:kern w:val="0"/>
          <w:sz w:val="22"/>
          <w:szCs w:val="22"/>
          <w:lang w:eastAsia="it-IT"/>
        </w:rPr>
      </w:pPr>
      <w:proofErr w:type="gramStart"/>
      <w:r w:rsidRPr="00EA291D">
        <w:rPr>
          <w:color w:val="000000"/>
          <w:kern w:val="0"/>
          <w:sz w:val="22"/>
          <w:szCs w:val="22"/>
          <w:lang w:eastAsia="it-IT"/>
        </w:rPr>
        <w:t>personale</w:t>
      </w:r>
      <w:proofErr w:type="gramEnd"/>
      <w:r w:rsidRPr="00EA291D">
        <w:rPr>
          <w:color w:val="000000"/>
          <w:kern w:val="0"/>
          <w:sz w:val="22"/>
          <w:szCs w:val="22"/>
          <w:lang w:eastAsia="it-IT"/>
        </w:rPr>
        <w:t xml:space="preserve"> a tempo determinato: indizione selezione, nomina della commissione esaminatrice, ammissione/non ammissione dei candidati, approvazione di verbali e graduatorie; nomina del vincitore; </w:t>
      </w:r>
    </w:p>
    <w:p w:rsidR="004B4725" w:rsidRPr="00EA291D" w:rsidRDefault="004B4725" w:rsidP="00C53F3A">
      <w:pPr>
        <w:widowControl/>
        <w:numPr>
          <w:ilvl w:val="0"/>
          <w:numId w:val="29"/>
        </w:numPr>
        <w:suppressAutoHyphens w:val="0"/>
        <w:autoSpaceDE w:val="0"/>
        <w:autoSpaceDN w:val="0"/>
        <w:adjustRightInd w:val="0"/>
        <w:spacing w:after="82"/>
        <w:jc w:val="both"/>
        <w:textAlignment w:val="auto"/>
        <w:rPr>
          <w:color w:val="000000"/>
          <w:kern w:val="0"/>
          <w:sz w:val="22"/>
          <w:szCs w:val="22"/>
          <w:lang w:eastAsia="it-IT"/>
        </w:rPr>
      </w:pPr>
      <w:proofErr w:type="gramStart"/>
      <w:r w:rsidRPr="00EA291D">
        <w:rPr>
          <w:color w:val="000000"/>
          <w:kern w:val="0"/>
          <w:sz w:val="22"/>
          <w:szCs w:val="22"/>
          <w:lang w:eastAsia="it-IT"/>
        </w:rPr>
        <w:t>procedure</w:t>
      </w:r>
      <w:proofErr w:type="gramEnd"/>
      <w:r w:rsidRPr="00EA291D">
        <w:rPr>
          <w:color w:val="000000"/>
          <w:kern w:val="0"/>
          <w:sz w:val="22"/>
          <w:szCs w:val="22"/>
          <w:lang w:eastAsia="it-IT"/>
        </w:rPr>
        <w:t xml:space="preserve"> per la copertura dei posti vacanti mediante selezione interna; </w:t>
      </w:r>
    </w:p>
    <w:p w:rsidR="004B4725" w:rsidRPr="00EA291D" w:rsidRDefault="004B4725" w:rsidP="00C53F3A">
      <w:pPr>
        <w:widowControl/>
        <w:numPr>
          <w:ilvl w:val="0"/>
          <w:numId w:val="29"/>
        </w:numPr>
        <w:suppressAutoHyphens w:val="0"/>
        <w:autoSpaceDE w:val="0"/>
        <w:autoSpaceDN w:val="0"/>
        <w:adjustRightInd w:val="0"/>
        <w:spacing w:after="82"/>
        <w:jc w:val="both"/>
        <w:textAlignment w:val="auto"/>
        <w:rPr>
          <w:color w:val="000000"/>
          <w:kern w:val="0"/>
          <w:sz w:val="22"/>
          <w:szCs w:val="22"/>
          <w:lang w:eastAsia="it-IT"/>
        </w:rPr>
      </w:pPr>
      <w:proofErr w:type="gramStart"/>
      <w:r w:rsidRPr="00EA291D">
        <w:rPr>
          <w:color w:val="000000"/>
          <w:kern w:val="0"/>
          <w:sz w:val="22"/>
          <w:szCs w:val="22"/>
          <w:lang w:eastAsia="it-IT"/>
        </w:rPr>
        <w:t>sottoscrizione</w:t>
      </w:r>
      <w:proofErr w:type="gramEnd"/>
      <w:r w:rsidRPr="00EA291D">
        <w:rPr>
          <w:color w:val="000000"/>
          <w:kern w:val="0"/>
          <w:sz w:val="22"/>
          <w:szCs w:val="22"/>
          <w:lang w:eastAsia="it-IT"/>
        </w:rPr>
        <w:t xml:space="preserve"> dei contratti individuali di lavoro; </w:t>
      </w:r>
    </w:p>
    <w:p w:rsidR="004B4725" w:rsidRPr="00EA291D" w:rsidRDefault="004B4725" w:rsidP="00C53F3A">
      <w:pPr>
        <w:widowControl/>
        <w:numPr>
          <w:ilvl w:val="0"/>
          <w:numId w:val="29"/>
        </w:numPr>
        <w:suppressAutoHyphens w:val="0"/>
        <w:autoSpaceDE w:val="0"/>
        <w:autoSpaceDN w:val="0"/>
        <w:adjustRightInd w:val="0"/>
        <w:spacing w:after="82"/>
        <w:jc w:val="both"/>
        <w:textAlignment w:val="auto"/>
        <w:rPr>
          <w:color w:val="000000"/>
          <w:kern w:val="0"/>
          <w:sz w:val="22"/>
          <w:szCs w:val="22"/>
          <w:lang w:eastAsia="it-IT"/>
        </w:rPr>
      </w:pPr>
      <w:r w:rsidRPr="00EA291D">
        <w:rPr>
          <w:color w:val="000000"/>
          <w:kern w:val="0"/>
          <w:sz w:val="22"/>
          <w:szCs w:val="22"/>
          <w:lang w:eastAsia="it-IT"/>
        </w:rPr>
        <w:t xml:space="preserve">procedimenti disciplinari: il Segretario è individuato quale struttura competente per i procedimenti disciplinari a norma delle vigenti leggi e regolamenti. </w:t>
      </w:r>
      <w:proofErr w:type="gramStart"/>
      <w:r w:rsidRPr="00EA291D">
        <w:rPr>
          <w:color w:val="000000"/>
          <w:kern w:val="0"/>
          <w:sz w:val="22"/>
          <w:szCs w:val="22"/>
          <w:lang w:eastAsia="it-IT"/>
        </w:rPr>
        <w:t>Ad</w:t>
      </w:r>
      <w:proofErr w:type="gramEnd"/>
      <w:r w:rsidRPr="00EA291D">
        <w:rPr>
          <w:color w:val="000000"/>
          <w:kern w:val="0"/>
          <w:sz w:val="22"/>
          <w:szCs w:val="22"/>
          <w:lang w:eastAsia="it-IT"/>
        </w:rPr>
        <w:t xml:space="preserve"> esso competono le funzioni di contestazione dell'addebito, di istruzione del procedimento disciplinare, di formulazione della propria proposta e trasmissione degli atti alla Giunta comunale; </w:t>
      </w:r>
    </w:p>
    <w:p w:rsidR="004B4725" w:rsidRPr="00EA291D" w:rsidRDefault="004B4725" w:rsidP="00C53F3A">
      <w:pPr>
        <w:widowControl/>
        <w:numPr>
          <w:ilvl w:val="0"/>
          <w:numId w:val="29"/>
        </w:numPr>
        <w:suppressAutoHyphens w:val="0"/>
        <w:autoSpaceDE w:val="0"/>
        <w:autoSpaceDN w:val="0"/>
        <w:adjustRightInd w:val="0"/>
        <w:spacing w:after="82"/>
        <w:jc w:val="both"/>
        <w:textAlignment w:val="auto"/>
        <w:rPr>
          <w:color w:val="000000"/>
          <w:kern w:val="0"/>
          <w:sz w:val="22"/>
          <w:szCs w:val="22"/>
          <w:lang w:eastAsia="it-IT"/>
        </w:rPr>
      </w:pPr>
      <w:proofErr w:type="gramStart"/>
      <w:r w:rsidRPr="00EA291D">
        <w:rPr>
          <w:color w:val="000000"/>
          <w:kern w:val="0"/>
          <w:sz w:val="22"/>
          <w:szCs w:val="22"/>
          <w:lang w:eastAsia="it-IT"/>
        </w:rPr>
        <w:t>adempimenti</w:t>
      </w:r>
      <w:proofErr w:type="gramEnd"/>
      <w:r w:rsidRPr="00EA291D">
        <w:rPr>
          <w:color w:val="000000"/>
          <w:kern w:val="0"/>
          <w:sz w:val="22"/>
          <w:szCs w:val="22"/>
          <w:lang w:eastAsia="it-IT"/>
        </w:rPr>
        <w:t xml:space="preserve"> relativi all'anagrafe dei pubblici dipendenti; </w:t>
      </w:r>
    </w:p>
    <w:p w:rsidR="004B4725" w:rsidRPr="00EA291D" w:rsidRDefault="004B4725" w:rsidP="00C53F3A">
      <w:pPr>
        <w:widowControl/>
        <w:numPr>
          <w:ilvl w:val="0"/>
          <w:numId w:val="29"/>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gli</w:t>
      </w:r>
      <w:proofErr w:type="gramEnd"/>
      <w:r w:rsidRPr="00EA291D">
        <w:rPr>
          <w:color w:val="000000"/>
          <w:kern w:val="0"/>
          <w:sz w:val="22"/>
          <w:szCs w:val="22"/>
          <w:lang w:eastAsia="it-IT"/>
        </w:rPr>
        <w:t xml:space="preserve"> altri provvedimenti di gestione del personale non attribuiti alla competenza della Giunta. </w:t>
      </w:r>
    </w:p>
    <w:p w:rsidR="004B4725" w:rsidRPr="00EA291D" w:rsidRDefault="004B4725" w:rsidP="00D73728">
      <w:pPr>
        <w:widowControl/>
        <w:suppressAutoHyphens w:val="0"/>
        <w:autoSpaceDE w:val="0"/>
        <w:autoSpaceDN w:val="0"/>
        <w:adjustRightInd w:val="0"/>
        <w:jc w:val="both"/>
        <w:textAlignment w:val="auto"/>
        <w:rPr>
          <w:color w:val="000000"/>
          <w:kern w:val="0"/>
          <w:sz w:val="22"/>
          <w:szCs w:val="22"/>
          <w:lang w:eastAsia="it-IT"/>
        </w:rPr>
      </w:pP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GESTIONE PATRIMONIO IMMOBILIARE, ACQUISTO BENI E SERVIZI, PATRIMONIO </w:t>
      </w:r>
      <w:proofErr w:type="gramStart"/>
      <w:r w:rsidRPr="00EA291D">
        <w:rPr>
          <w:color w:val="000000"/>
          <w:kern w:val="0"/>
          <w:sz w:val="22"/>
          <w:szCs w:val="22"/>
          <w:lang w:eastAsia="it-IT"/>
        </w:rPr>
        <w:t>BOSCHIVO</w:t>
      </w:r>
      <w:proofErr w:type="gramEnd"/>
      <w:r w:rsidRPr="00EA291D">
        <w:rPr>
          <w:color w:val="000000"/>
          <w:kern w:val="0"/>
          <w:sz w:val="22"/>
          <w:szCs w:val="22"/>
          <w:lang w:eastAsia="it-IT"/>
        </w:rPr>
        <w:t xml:space="preserve"> E FORESTALE: </w:t>
      </w: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p>
    <w:p w:rsidR="004B4725" w:rsidRPr="00EA291D" w:rsidRDefault="004B4725" w:rsidP="00C53F3A">
      <w:pPr>
        <w:widowControl/>
        <w:numPr>
          <w:ilvl w:val="0"/>
          <w:numId w:val="30"/>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istruttoria</w:t>
      </w:r>
      <w:proofErr w:type="gramEnd"/>
      <w:r w:rsidRPr="00EA291D">
        <w:rPr>
          <w:color w:val="000000"/>
          <w:kern w:val="0"/>
          <w:sz w:val="22"/>
          <w:szCs w:val="22"/>
          <w:lang w:eastAsia="it-IT"/>
        </w:rPr>
        <w:t xml:space="preserve"> procedure di alienazione, acquisti e permute beni immobili in collaborazione con il Servizio Tecnico competente per la parte istruttoria; </w:t>
      </w:r>
    </w:p>
    <w:p w:rsidR="004B4725" w:rsidRPr="00EA291D" w:rsidRDefault="004B4725" w:rsidP="00C53F3A">
      <w:pPr>
        <w:widowControl/>
        <w:numPr>
          <w:ilvl w:val="0"/>
          <w:numId w:val="30"/>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istruttoria</w:t>
      </w:r>
      <w:proofErr w:type="gramEnd"/>
      <w:r w:rsidRPr="00EA291D">
        <w:rPr>
          <w:color w:val="000000"/>
          <w:kern w:val="0"/>
          <w:sz w:val="22"/>
          <w:szCs w:val="22"/>
          <w:lang w:eastAsia="it-IT"/>
        </w:rPr>
        <w:t xml:space="preserve"> atti di concessione, comodato, locazione beni immobili e fondi rustici secondo le direttive dell’Amministrazione; </w:t>
      </w:r>
    </w:p>
    <w:p w:rsidR="004B4725" w:rsidRPr="00EA291D" w:rsidRDefault="004B4725" w:rsidP="00C53F3A">
      <w:pPr>
        <w:widowControl/>
        <w:numPr>
          <w:ilvl w:val="0"/>
          <w:numId w:val="30"/>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acquisto</w:t>
      </w:r>
      <w:proofErr w:type="gramEnd"/>
      <w:r w:rsidRPr="00EA291D">
        <w:rPr>
          <w:color w:val="000000"/>
          <w:kern w:val="0"/>
          <w:sz w:val="22"/>
          <w:szCs w:val="22"/>
          <w:lang w:eastAsia="it-IT"/>
        </w:rPr>
        <w:t xml:space="preserve"> di arredi ed attrezzature per gli uffici, materiale di cancelleria, abbonamenti a quotidiani e pubblicazioni; </w:t>
      </w:r>
    </w:p>
    <w:p w:rsidR="004B4725" w:rsidRPr="00EA291D" w:rsidRDefault="004B4725" w:rsidP="00C53F3A">
      <w:pPr>
        <w:widowControl/>
        <w:numPr>
          <w:ilvl w:val="0"/>
          <w:numId w:val="30"/>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contratti</w:t>
      </w:r>
      <w:proofErr w:type="gramEnd"/>
      <w:r w:rsidRPr="00EA291D">
        <w:rPr>
          <w:color w:val="000000"/>
          <w:kern w:val="0"/>
          <w:sz w:val="22"/>
          <w:szCs w:val="22"/>
          <w:lang w:eastAsia="it-IT"/>
        </w:rPr>
        <w:t xml:space="preserve"> di assistenza e manutenzione attrezzature e del sistema informativo comunale, escluso che per gli applicativi gestionali di competenza di altri servizi; </w:t>
      </w:r>
    </w:p>
    <w:p w:rsidR="004B4725" w:rsidRPr="00EA291D" w:rsidRDefault="004B4725" w:rsidP="00C53F3A">
      <w:pPr>
        <w:widowControl/>
        <w:numPr>
          <w:ilvl w:val="0"/>
          <w:numId w:val="30"/>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vendita</w:t>
      </w:r>
      <w:proofErr w:type="gramEnd"/>
      <w:r w:rsidRPr="00EA291D">
        <w:rPr>
          <w:color w:val="000000"/>
          <w:kern w:val="0"/>
          <w:sz w:val="22"/>
          <w:szCs w:val="22"/>
          <w:lang w:eastAsia="it-IT"/>
        </w:rPr>
        <w:t xml:space="preserve"> prodotti legnosi sulla base delle assegnazioni del Distretto forestale, procedure di gara, stipula contratti, richiesta collaudo e saldo finale come da verbale di misurazione predisposto dal custode forestale; </w:t>
      </w:r>
    </w:p>
    <w:p w:rsidR="004B4725" w:rsidRPr="00EA291D" w:rsidRDefault="004B4725" w:rsidP="00C53F3A">
      <w:pPr>
        <w:widowControl/>
        <w:numPr>
          <w:ilvl w:val="0"/>
          <w:numId w:val="30"/>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adotta</w:t>
      </w:r>
      <w:proofErr w:type="gramEnd"/>
      <w:r w:rsidRPr="00EA291D">
        <w:rPr>
          <w:color w:val="000000"/>
          <w:kern w:val="0"/>
          <w:sz w:val="22"/>
          <w:szCs w:val="22"/>
          <w:lang w:eastAsia="it-IT"/>
        </w:rPr>
        <w:t xml:space="preserve"> i provvedimenti per interventi per il miglioramento del patrimonio forestale, concordati tra l’Amministrazione comunale e il competente servizio provinciale, impegnando la spesa a carico del bilancio comunale se prevista. </w:t>
      </w: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ATTIVITA’ CONTRATTUALE: </w:t>
      </w: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p>
    <w:p w:rsidR="004B4725" w:rsidRPr="00EA291D" w:rsidRDefault="004B4725" w:rsidP="00C53F3A">
      <w:pPr>
        <w:widowControl/>
        <w:numPr>
          <w:ilvl w:val="0"/>
          <w:numId w:val="2"/>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gestisce</w:t>
      </w:r>
      <w:proofErr w:type="gramEnd"/>
      <w:r w:rsidRPr="00EA291D">
        <w:rPr>
          <w:color w:val="000000"/>
          <w:kern w:val="0"/>
          <w:sz w:val="22"/>
          <w:szCs w:val="22"/>
          <w:lang w:eastAsia="it-IT"/>
        </w:rPr>
        <w:t xml:space="preserve"> le procedure di appalto di propria competenza; adotta la determinazione a contrarre e ogni atto relativo alle procedure di gara</w:t>
      </w:r>
      <w:r w:rsidR="007F0EE7" w:rsidRPr="00EA291D">
        <w:rPr>
          <w:color w:val="000000"/>
          <w:kern w:val="0"/>
          <w:sz w:val="22"/>
          <w:szCs w:val="22"/>
          <w:lang w:eastAsia="it-IT"/>
        </w:rPr>
        <w:t xml:space="preserve"> ad eccezione di quanto di competenza </w:t>
      </w:r>
      <w:r w:rsidR="00351E66" w:rsidRPr="00EA291D">
        <w:rPr>
          <w:color w:val="000000"/>
          <w:kern w:val="0"/>
          <w:sz w:val="22"/>
          <w:szCs w:val="22"/>
          <w:lang w:eastAsia="it-IT"/>
        </w:rPr>
        <w:t>del Servizio tecnico</w:t>
      </w:r>
      <w:r w:rsidRPr="00EA291D">
        <w:rPr>
          <w:color w:val="000000"/>
          <w:kern w:val="0"/>
          <w:sz w:val="22"/>
          <w:szCs w:val="22"/>
          <w:lang w:eastAsia="it-IT"/>
        </w:rPr>
        <w:t xml:space="preserve">; </w:t>
      </w:r>
    </w:p>
    <w:p w:rsidR="004B4725" w:rsidRPr="00EA291D" w:rsidRDefault="004B4725" w:rsidP="00C53F3A">
      <w:pPr>
        <w:widowControl/>
        <w:numPr>
          <w:ilvl w:val="0"/>
          <w:numId w:val="2"/>
        </w:numPr>
        <w:suppressAutoHyphens w:val="0"/>
        <w:autoSpaceDE w:val="0"/>
        <w:autoSpaceDN w:val="0"/>
        <w:adjustRightInd w:val="0"/>
        <w:spacing w:after="81"/>
        <w:textAlignment w:val="auto"/>
        <w:rPr>
          <w:color w:val="000000"/>
          <w:kern w:val="0"/>
          <w:sz w:val="22"/>
          <w:szCs w:val="22"/>
          <w:lang w:eastAsia="it-IT"/>
        </w:rPr>
      </w:pPr>
      <w:r w:rsidRPr="00EA291D">
        <w:rPr>
          <w:color w:val="000000"/>
          <w:kern w:val="0"/>
          <w:sz w:val="22"/>
          <w:szCs w:val="22"/>
          <w:lang w:eastAsia="it-IT"/>
        </w:rPr>
        <w:t xml:space="preserve">ai sensi dell’art. 137, comma </w:t>
      </w:r>
      <w:proofErr w:type="gramStart"/>
      <w:r w:rsidRPr="00EA291D">
        <w:rPr>
          <w:color w:val="000000"/>
          <w:kern w:val="0"/>
          <w:sz w:val="22"/>
          <w:szCs w:val="22"/>
          <w:lang w:eastAsia="it-IT"/>
        </w:rPr>
        <w:t>2</w:t>
      </w:r>
      <w:proofErr w:type="gramEnd"/>
      <w:r w:rsidRPr="00EA291D">
        <w:rPr>
          <w:color w:val="000000"/>
          <w:kern w:val="0"/>
          <w:sz w:val="22"/>
          <w:szCs w:val="22"/>
          <w:lang w:eastAsia="it-IT"/>
        </w:rPr>
        <w:t xml:space="preserve">, Codice degli Enti locali, se richiesto dal Sindaco, roga i contratti nei quali l’Ente è parte e autentica le sottoscrizioni delle scritture private e negli atti unilaterali nell’interesse dell’ente, osservando le prescrizioni della legge notarile; </w:t>
      </w:r>
    </w:p>
    <w:p w:rsidR="004B4725" w:rsidRPr="00EA291D" w:rsidRDefault="004B4725" w:rsidP="00C53F3A">
      <w:pPr>
        <w:widowControl/>
        <w:numPr>
          <w:ilvl w:val="0"/>
          <w:numId w:val="2"/>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tenuta</w:t>
      </w:r>
      <w:proofErr w:type="gramEnd"/>
      <w:r w:rsidRPr="00EA291D">
        <w:rPr>
          <w:color w:val="000000"/>
          <w:kern w:val="0"/>
          <w:sz w:val="22"/>
          <w:szCs w:val="22"/>
          <w:lang w:eastAsia="it-IT"/>
        </w:rPr>
        <w:t xml:space="preserve"> repertorio dei contratti pubblici; </w:t>
      </w:r>
    </w:p>
    <w:p w:rsidR="004B4725" w:rsidRPr="00EA291D" w:rsidRDefault="004B4725" w:rsidP="00C53F3A">
      <w:pPr>
        <w:widowControl/>
        <w:numPr>
          <w:ilvl w:val="0"/>
          <w:numId w:val="2"/>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in qualità di</w:t>
      </w:r>
      <w:proofErr w:type="gramEnd"/>
      <w:r w:rsidRPr="00EA291D">
        <w:rPr>
          <w:color w:val="000000"/>
          <w:kern w:val="0"/>
          <w:sz w:val="22"/>
          <w:szCs w:val="22"/>
          <w:lang w:eastAsia="it-IT"/>
        </w:rPr>
        <w:t xml:space="preserve"> Ufficiale rogante è autorizzato ad operare anche fuori dalla sede comunale e fuori dal territorio comunale laddove si renda necessario in relazione agli interessi del Comune; </w:t>
      </w:r>
    </w:p>
    <w:p w:rsidR="004B4725" w:rsidRPr="00EA291D" w:rsidRDefault="004B4725" w:rsidP="00C53F3A">
      <w:pPr>
        <w:widowControl/>
        <w:numPr>
          <w:ilvl w:val="0"/>
          <w:numId w:val="2"/>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consulenze</w:t>
      </w:r>
      <w:proofErr w:type="gramEnd"/>
      <w:r w:rsidRPr="00EA291D">
        <w:rPr>
          <w:color w:val="000000"/>
          <w:kern w:val="0"/>
          <w:sz w:val="22"/>
          <w:szCs w:val="22"/>
          <w:lang w:eastAsia="it-IT"/>
        </w:rPr>
        <w:t xml:space="preserve"> in materia amministrativa e fiscale; </w:t>
      </w:r>
    </w:p>
    <w:p w:rsidR="004B4725" w:rsidRPr="00EA291D" w:rsidRDefault="004B4725" w:rsidP="00C53F3A">
      <w:pPr>
        <w:widowControl/>
        <w:numPr>
          <w:ilvl w:val="0"/>
          <w:numId w:val="2"/>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lastRenderedPageBreak/>
        <w:t>riparti</w:t>
      </w:r>
      <w:proofErr w:type="gramEnd"/>
      <w:r w:rsidRPr="00EA291D">
        <w:rPr>
          <w:color w:val="000000"/>
          <w:kern w:val="0"/>
          <w:sz w:val="22"/>
          <w:szCs w:val="22"/>
          <w:lang w:eastAsia="it-IT"/>
        </w:rPr>
        <w:t xml:space="preserve"> spese per servizi in convenzioni; </w:t>
      </w:r>
    </w:p>
    <w:p w:rsidR="004B4725" w:rsidRPr="00EA291D" w:rsidRDefault="004B4725" w:rsidP="00C53F3A">
      <w:pPr>
        <w:widowControl/>
        <w:numPr>
          <w:ilvl w:val="0"/>
          <w:numId w:val="2"/>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spese</w:t>
      </w:r>
      <w:proofErr w:type="gramEnd"/>
      <w:r w:rsidRPr="00EA291D">
        <w:rPr>
          <w:color w:val="000000"/>
          <w:kern w:val="0"/>
          <w:sz w:val="22"/>
          <w:szCs w:val="22"/>
          <w:lang w:eastAsia="it-IT"/>
        </w:rPr>
        <w:t xml:space="preserve"> per pubblicazioni informative alla comunità; </w:t>
      </w:r>
    </w:p>
    <w:p w:rsidR="004B4725" w:rsidRPr="00EA291D" w:rsidRDefault="004B4725" w:rsidP="00C53F3A">
      <w:pPr>
        <w:widowControl/>
        <w:numPr>
          <w:ilvl w:val="0"/>
          <w:numId w:val="2"/>
        </w:numPr>
        <w:suppressAutoHyphens w:val="0"/>
        <w:autoSpaceDE w:val="0"/>
        <w:autoSpaceDN w:val="0"/>
        <w:adjustRightInd w:val="0"/>
        <w:textAlignment w:val="auto"/>
        <w:rPr>
          <w:color w:val="000000"/>
          <w:kern w:val="0"/>
          <w:sz w:val="22"/>
          <w:szCs w:val="22"/>
          <w:lang w:eastAsia="it-IT"/>
        </w:rPr>
      </w:pPr>
      <w:proofErr w:type="gramStart"/>
      <w:r w:rsidRPr="00EA291D">
        <w:rPr>
          <w:color w:val="000000"/>
          <w:kern w:val="0"/>
          <w:sz w:val="22"/>
          <w:szCs w:val="22"/>
          <w:lang w:eastAsia="it-IT"/>
        </w:rPr>
        <w:t>gestione</w:t>
      </w:r>
      <w:proofErr w:type="gramEnd"/>
      <w:r w:rsidRPr="00EA291D">
        <w:rPr>
          <w:color w:val="000000"/>
          <w:kern w:val="0"/>
          <w:sz w:val="22"/>
          <w:szCs w:val="22"/>
          <w:lang w:eastAsia="it-IT"/>
        </w:rPr>
        <w:t xml:space="preserve"> delle polizze assicurative (responsabilità civile, incendio, furto, RC auto, </w:t>
      </w:r>
      <w:proofErr w:type="spellStart"/>
      <w:r w:rsidRPr="00EA291D">
        <w:rPr>
          <w:color w:val="000000"/>
          <w:kern w:val="0"/>
          <w:sz w:val="22"/>
          <w:szCs w:val="22"/>
          <w:lang w:eastAsia="it-IT"/>
        </w:rPr>
        <w:t>Kasko</w:t>
      </w:r>
      <w:proofErr w:type="spellEnd"/>
      <w:r w:rsidRPr="00EA291D">
        <w:rPr>
          <w:color w:val="000000"/>
          <w:kern w:val="0"/>
          <w:sz w:val="22"/>
          <w:szCs w:val="22"/>
          <w:lang w:eastAsia="it-IT"/>
        </w:rPr>
        <w:t xml:space="preserve">, ecc.) con il supporto dell’Ufficio tecnico comunale per valutazioni di ordine tecnico e stima dei beni. </w:t>
      </w:r>
    </w:p>
    <w:p w:rsidR="00AA452B" w:rsidRPr="00EA291D" w:rsidRDefault="00AA452B" w:rsidP="00AA452B">
      <w:pPr>
        <w:widowControl/>
        <w:suppressAutoHyphens w:val="0"/>
        <w:autoSpaceDE w:val="0"/>
        <w:autoSpaceDN w:val="0"/>
        <w:adjustRightInd w:val="0"/>
        <w:jc w:val="both"/>
        <w:textAlignment w:val="auto"/>
        <w:rPr>
          <w:sz w:val="22"/>
          <w:szCs w:val="22"/>
        </w:rPr>
      </w:pP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ATTIVITA’ NEL SETTORE ISTRUZIONE, CULTURA, SOCIALE, SPORT, TURISMO, ATTIVITA' ECONOMICHE: </w:t>
      </w:r>
    </w:p>
    <w:p w:rsidR="004B4725" w:rsidRPr="00EA291D" w:rsidRDefault="004B4725" w:rsidP="00C53F3A">
      <w:pPr>
        <w:widowControl/>
        <w:numPr>
          <w:ilvl w:val="0"/>
          <w:numId w:val="3"/>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cura</w:t>
      </w:r>
      <w:proofErr w:type="gramEnd"/>
      <w:r w:rsidRPr="00EA291D">
        <w:rPr>
          <w:color w:val="000000"/>
          <w:kern w:val="0"/>
          <w:sz w:val="22"/>
          <w:szCs w:val="22"/>
          <w:lang w:eastAsia="it-IT"/>
        </w:rPr>
        <w:t xml:space="preserve"> l’istruttoria degli atti ai fini dell’assegnazione di benefici economici a carattere discrezionale da parte della Giunta comunale; </w:t>
      </w:r>
    </w:p>
    <w:p w:rsidR="004B4725" w:rsidRPr="00EA291D" w:rsidRDefault="004B4725" w:rsidP="00C53F3A">
      <w:pPr>
        <w:widowControl/>
        <w:numPr>
          <w:ilvl w:val="0"/>
          <w:numId w:val="3"/>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cura</w:t>
      </w:r>
      <w:proofErr w:type="gramEnd"/>
      <w:r w:rsidRPr="00EA291D">
        <w:rPr>
          <w:color w:val="000000"/>
          <w:kern w:val="0"/>
          <w:sz w:val="22"/>
          <w:szCs w:val="22"/>
          <w:lang w:eastAsia="it-IT"/>
        </w:rPr>
        <w:t xml:space="preserve"> l’istruttoria dei provvedimenti di attivazione servizi, adesione a progetti, approvazione di iniziative nei settori di competenza della Giunta comunale; </w:t>
      </w:r>
    </w:p>
    <w:p w:rsidR="004B4725" w:rsidRPr="00EA291D" w:rsidRDefault="004B4725" w:rsidP="00C53F3A">
      <w:pPr>
        <w:widowControl/>
        <w:numPr>
          <w:ilvl w:val="0"/>
          <w:numId w:val="3"/>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da</w:t>
      </w:r>
      <w:proofErr w:type="gramEnd"/>
      <w:r w:rsidRPr="00EA291D">
        <w:rPr>
          <w:color w:val="000000"/>
          <w:kern w:val="0"/>
          <w:sz w:val="22"/>
          <w:szCs w:val="22"/>
          <w:lang w:eastAsia="it-IT"/>
        </w:rPr>
        <w:t xml:space="preserve"> attuazione al programma delle attività culturali approvato dall’Assessore alla cultura; </w:t>
      </w:r>
    </w:p>
    <w:p w:rsidR="004B4725" w:rsidRPr="00EA291D" w:rsidRDefault="004B4725" w:rsidP="00C53F3A">
      <w:pPr>
        <w:widowControl/>
        <w:numPr>
          <w:ilvl w:val="0"/>
          <w:numId w:val="3"/>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adotta</w:t>
      </w:r>
      <w:proofErr w:type="gramEnd"/>
      <w:r w:rsidRPr="00EA291D">
        <w:rPr>
          <w:color w:val="000000"/>
          <w:kern w:val="0"/>
          <w:sz w:val="22"/>
          <w:szCs w:val="22"/>
          <w:lang w:eastAsia="it-IT"/>
        </w:rPr>
        <w:t xml:space="preserve"> i provvedimenti di impegno di spesa sulla base degli indirizzi approvati dalla Giunta comunale; </w:t>
      </w:r>
    </w:p>
    <w:p w:rsidR="004B4725" w:rsidRPr="00EA291D" w:rsidRDefault="004B4725" w:rsidP="00C53F3A">
      <w:pPr>
        <w:widowControl/>
        <w:numPr>
          <w:ilvl w:val="0"/>
          <w:numId w:val="3"/>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adotta</w:t>
      </w:r>
      <w:proofErr w:type="gramEnd"/>
      <w:r w:rsidRPr="00EA291D">
        <w:rPr>
          <w:color w:val="000000"/>
          <w:kern w:val="0"/>
          <w:sz w:val="22"/>
          <w:szCs w:val="22"/>
          <w:lang w:eastAsia="it-IT"/>
        </w:rPr>
        <w:t xml:space="preserve"> gli atti di impegno di spesa per collocamento in istituti di persone inabili totalmente o parzialmente prive di mezzi di sussistenza aventi domicilio di soccorso nel Comune, secondo le disposizioni regolamentari vigenti in materia; </w:t>
      </w:r>
    </w:p>
    <w:p w:rsidR="004B4725" w:rsidRPr="00EA291D" w:rsidRDefault="004B4725" w:rsidP="00AA452B">
      <w:pPr>
        <w:widowControl/>
        <w:suppressAutoHyphens w:val="0"/>
        <w:autoSpaceDE w:val="0"/>
        <w:autoSpaceDN w:val="0"/>
        <w:adjustRightInd w:val="0"/>
        <w:jc w:val="both"/>
        <w:textAlignment w:val="auto"/>
        <w:rPr>
          <w:sz w:val="22"/>
          <w:szCs w:val="22"/>
        </w:rPr>
      </w:pP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ADEMPIMENTI IN ORDINE ALLA SALUTE E ALLA SICUREZZA DEI LAVORATORI (</w:t>
      </w:r>
      <w:proofErr w:type="spellStart"/>
      <w:r w:rsidRPr="00EA291D">
        <w:rPr>
          <w:color w:val="000000"/>
          <w:kern w:val="0"/>
          <w:sz w:val="22"/>
          <w:szCs w:val="22"/>
          <w:lang w:eastAsia="it-IT"/>
        </w:rPr>
        <w:t>D.Lgs.</w:t>
      </w:r>
      <w:proofErr w:type="spellEnd"/>
      <w:r w:rsidRPr="00EA291D">
        <w:rPr>
          <w:color w:val="000000"/>
          <w:kern w:val="0"/>
          <w:sz w:val="22"/>
          <w:szCs w:val="22"/>
          <w:lang w:eastAsia="it-IT"/>
        </w:rPr>
        <w:t xml:space="preserve"> 09.04.2008, n. 81 e </w:t>
      </w:r>
      <w:proofErr w:type="gramStart"/>
      <w:r w:rsidRPr="00EA291D">
        <w:rPr>
          <w:color w:val="000000"/>
          <w:kern w:val="0"/>
          <w:sz w:val="22"/>
          <w:szCs w:val="22"/>
          <w:lang w:eastAsia="it-IT"/>
        </w:rPr>
        <w:t>ss.mm.</w:t>
      </w:r>
      <w:proofErr w:type="gramEnd"/>
      <w:r w:rsidRPr="00EA291D">
        <w:rPr>
          <w:color w:val="000000"/>
          <w:kern w:val="0"/>
          <w:sz w:val="22"/>
          <w:szCs w:val="22"/>
          <w:lang w:eastAsia="it-IT"/>
        </w:rPr>
        <w:t xml:space="preserve">): </w:t>
      </w:r>
    </w:p>
    <w:p w:rsidR="004B4725" w:rsidRPr="00EA291D" w:rsidRDefault="004B4725" w:rsidP="00C53F3A">
      <w:pPr>
        <w:widowControl/>
        <w:numPr>
          <w:ilvl w:val="0"/>
          <w:numId w:val="4"/>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designazione</w:t>
      </w:r>
      <w:proofErr w:type="gramEnd"/>
      <w:r w:rsidRPr="00EA291D">
        <w:rPr>
          <w:color w:val="000000"/>
          <w:kern w:val="0"/>
          <w:sz w:val="22"/>
          <w:szCs w:val="22"/>
          <w:lang w:eastAsia="it-IT"/>
        </w:rPr>
        <w:t xml:space="preserve"> del Responsabile del Servizio di prevenzione e protezione; </w:t>
      </w:r>
    </w:p>
    <w:p w:rsidR="004B4725" w:rsidRPr="00EA291D" w:rsidRDefault="004B4725" w:rsidP="00C53F3A">
      <w:pPr>
        <w:widowControl/>
        <w:numPr>
          <w:ilvl w:val="0"/>
          <w:numId w:val="4"/>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designazione</w:t>
      </w:r>
      <w:proofErr w:type="gramEnd"/>
      <w:r w:rsidRPr="00EA291D">
        <w:rPr>
          <w:color w:val="000000"/>
          <w:kern w:val="0"/>
          <w:sz w:val="22"/>
          <w:szCs w:val="22"/>
          <w:lang w:eastAsia="it-IT"/>
        </w:rPr>
        <w:t xml:space="preserve"> degli addetti al servizio di prevenzione e protezione; </w:t>
      </w:r>
    </w:p>
    <w:p w:rsidR="004B4725" w:rsidRPr="00EA291D" w:rsidRDefault="004B4725" w:rsidP="00C53F3A">
      <w:pPr>
        <w:widowControl/>
        <w:numPr>
          <w:ilvl w:val="0"/>
          <w:numId w:val="4"/>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nomina</w:t>
      </w:r>
      <w:proofErr w:type="gramEnd"/>
      <w:r w:rsidRPr="00EA291D">
        <w:rPr>
          <w:color w:val="000000"/>
          <w:kern w:val="0"/>
          <w:sz w:val="22"/>
          <w:szCs w:val="22"/>
          <w:lang w:eastAsia="it-IT"/>
        </w:rPr>
        <w:t xml:space="preserve"> del medico competente; </w:t>
      </w:r>
    </w:p>
    <w:p w:rsidR="004B4725" w:rsidRPr="00EA291D" w:rsidRDefault="004B4725" w:rsidP="00C53F3A">
      <w:pPr>
        <w:widowControl/>
        <w:numPr>
          <w:ilvl w:val="0"/>
          <w:numId w:val="4"/>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designazione</w:t>
      </w:r>
      <w:proofErr w:type="gramEnd"/>
      <w:r w:rsidRPr="00EA291D">
        <w:rPr>
          <w:color w:val="000000"/>
          <w:kern w:val="0"/>
          <w:sz w:val="22"/>
          <w:szCs w:val="22"/>
          <w:lang w:eastAsia="it-IT"/>
        </w:rPr>
        <w:t xml:space="preserve"> dei lavoratori incaricati dell’attuazione delle misure di prevenzione incendi e lotta antincendio, di evacuazione, salvataggio e pronto soccorso. </w:t>
      </w:r>
    </w:p>
    <w:p w:rsidR="004B4725" w:rsidRPr="00EA291D" w:rsidRDefault="004B4725" w:rsidP="00AA452B">
      <w:pPr>
        <w:widowControl/>
        <w:suppressAutoHyphens w:val="0"/>
        <w:autoSpaceDE w:val="0"/>
        <w:autoSpaceDN w:val="0"/>
        <w:adjustRightInd w:val="0"/>
        <w:jc w:val="both"/>
        <w:textAlignment w:val="auto"/>
        <w:rPr>
          <w:sz w:val="22"/>
          <w:szCs w:val="22"/>
        </w:rPr>
      </w:pPr>
    </w:p>
    <w:p w:rsidR="004B4725" w:rsidRPr="00EA291D" w:rsidRDefault="004B4725" w:rsidP="004B4725">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TRATTAMENTO DEI DATI PERSONALI (ai sensi </w:t>
      </w:r>
      <w:r w:rsidRPr="00EA291D">
        <w:rPr>
          <w:color w:val="444444"/>
          <w:kern w:val="0"/>
          <w:sz w:val="22"/>
          <w:szCs w:val="22"/>
          <w:lang w:eastAsia="it-IT"/>
        </w:rPr>
        <w:t xml:space="preserve">del </w:t>
      </w:r>
      <w:r w:rsidRPr="00EA291D">
        <w:rPr>
          <w:color w:val="000000"/>
          <w:kern w:val="0"/>
          <w:sz w:val="22"/>
          <w:szCs w:val="22"/>
          <w:lang w:eastAsia="it-IT"/>
        </w:rPr>
        <w:t xml:space="preserve">D.lgs. 30.06.2003, n. 196 e </w:t>
      </w:r>
      <w:proofErr w:type="gramStart"/>
      <w:r w:rsidRPr="00EA291D">
        <w:rPr>
          <w:color w:val="000000"/>
          <w:kern w:val="0"/>
          <w:sz w:val="22"/>
          <w:szCs w:val="22"/>
          <w:lang w:eastAsia="it-IT"/>
        </w:rPr>
        <w:t>ss.mm.</w:t>
      </w:r>
      <w:proofErr w:type="gramEnd"/>
      <w:r w:rsidRPr="00EA291D">
        <w:rPr>
          <w:color w:val="000000"/>
          <w:kern w:val="0"/>
          <w:sz w:val="22"/>
          <w:szCs w:val="22"/>
          <w:lang w:eastAsia="it-IT"/>
        </w:rPr>
        <w:t xml:space="preserve"> e del Regolamento UE n. 679 del 2016): </w:t>
      </w:r>
    </w:p>
    <w:p w:rsidR="004B4725" w:rsidRPr="00EA291D" w:rsidRDefault="004B4725" w:rsidP="00C53F3A">
      <w:pPr>
        <w:widowControl/>
        <w:numPr>
          <w:ilvl w:val="0"/>
          <w:numId w:val="5"/>
        </w:numPr>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Provvede, anche mediante l’affidamento </w:t>
      </w:r>
      <w:proofErr w:type="gramStart"/>
      <w:r w:rsidRPr="00EA291D">
        <w:rPr>
          <w:color w:val="000000"/>
          <w:kern w:val="0"/>
          <w:sz w:val="22"/>
          <w:szCs w:val="22"/>
          <w:lang w:eastAsia="it-IT"/>
        </w:rPr>
        <w:t xml:space="preserve">di </w:t>
      </w:r>
      <w:proofErr w:type="gramEnd"/>
      <w:r w:rsidRPr="00EA291D">
        <w:rPr>
          <w:color w:val="000000"/>
          <w:kern w:val="0"/>
          <w:sz w:val="22"/>
          <w:szCs w:val="22"/>
          <w:lang w:eastAsia="it-IT"/>
        </w:rPr>
        <w:t xml:space="preserve">incarichi esterni, alla gestione delle misure di sicurezza nel trattamento dei dati personali. </w:t>
      </w:r>
    </w:p>
    <w:p w:rsidR="004B4725" w:rsidRPr="00EA291D" w:rsidRDefault="004B4725" w:rsidP="00AA452B">
      <w:pPr>
        <w:widowControl/>
        <w:suppressAutoHyphens w:val="0"/>
        <w:autoSpaceDE w:val="0"/>
        <w:autoSpaceDN w:val="0"/>
        <w:adjustRightInd w:val="0"/>
        <w:jc w:val="both"/>
        <w:textAlignment w:val="auto"/>
        <w:rPr>
          <w:sz w:val="22"/>
          <w:szCs w:val="22"/>
        </w:rPr>
      </w:pP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proofErr w:type="gramStart"/>
      <w:r w:rsidRPr="00EA291D">
        <w:rPr>
          <w:color w:val="000000"/>
          <w:kern w:val="0"/>
          <w:sz w:val="22"/>
          <w:szCs w:val="22"/>
          <w:lang w:eastAsia="it-IT"/>
        </w:rPr>
        <w:t>ULTERIORI</w:t>
      </w:r>
      <w:proofErr w:type="gramEnd"/>
      <w:r w:rsidRPr="00EA291D">
        <w:rPr>
          <w:color w:val="000000"/>
          <w:kern w:val="0"/>
          <w:sz w:val="22"/>
          <w:szCs w:val="22"/>
          <w:lang w:eastAsia="it-IT"/>
        </w:rPr>
        <w:t xml:space="preserve"> COMPETENZE: </w:t>
      </w:r>
    </w:p>
    <w:p w:rsidR="006A339B" w:rsidRPr="00EA291D" w:rsidRDefault="006A339B" w:rsidP="00C53F3A">
      <w:pPr>
        <w:widowControl/>
        <w:numPr>
          <w:ilvl w:val="0"/>
          <w:numId w:val="6"/>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adotta</w:t>
      </w:r>
      <w:proofErr w:type="gramEnd"/>
      <w:r w:rsidRPr="00EA291D">
        <w:rPr>
          <w:color w:val="000000"/>
          <w:kern w:val="0"/>
          <w:sz w:val="22"/>
          <w:szCs w:val="22"/>
          <w:lang w:eastAsia="it-IT"/>
        </w:rPr>
        <w:t xml:space="preserve"> ogni atto gestionale relativo ai compiti affidati e per il conseguimento degli obiettivi prefissati, nei limiti dei rispettivi stanziamenti; </w:t>
      </w:r>
    </w:p>
    <w:p w:rsidR="006A339B" w:rsidRPr="00EA291D" w:rsidRDefault="006A339B" w:rsidP="00C53F3A">
      <w:pPr>
        <w:widowControl/>
        <w:numPr>
          <w:ilvl w:val="0"/>
          <w:numId w:val="6"/>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accerta</w:t>
      </w:r>
      <w:proofErr w:type="gramEnd"/>
      <w:r w:rsidRPr="00EA291D">
        <w:rPr>
          <w:color w:val="000000"/>
          <w:kern w:val="0"/>
          <w:sz w:val="22"/>
          <w:szCs w:val="22"/>
          <w:lang w:eastAsia="it-IT"/>
        </w:rPr>
        <w:t xml:space="preserve"> le entrate di propria competenza; </w:t>
      </w:r>
    </w:p>
    <w:p w:rsidR="006A339B" w:rsidRPr="00EA291D" w:rsidRDefault="006A339B" w:rsidP="00C53F3A">
      <w:pPr>
        <w:widowControl/>
        <w:numPr>
          <w:ilvl w:val="0"/>
          <w:numId w:val="6"/>
        </w:numPr>
        <w:suppressAutoHyphens w:val="0"/>
        <w:autoSpaceDE w:val="0"/>
        <w:autoSpaceDN w:val="0"/>
        <w:adjustRightInd w:val="0"/>
        <w:spacing w:after="81"/>
        <w:textAlignment w:val="auto"/>
        <w:rPr>
          <w:color w:val="000000"/>
          <w:kern w:val="0"/>
          <w:sz w:val="22"/>
          <w:szCs w:val="22"/>
          <w:lang w:eastAsia="it-IT"/>
        </w:rPr>
      </w:pPr>
      <w:proofErr w:type="gramStart"/>
      <w:r w:rsidRPr="00EA291D">
        <w:rPr>
          <w:color w:val="000000"/>
          <w:kern w:val="0"/>
          <w:sz w:val="22"/>
          <w:szCs w:val="22"/>
          <w:lang w:eastAsia="it-IT"/>
        </w:rPr>
        <w:t>gestisce</w:t>
      </w:r>
      <w:proofErr w:type="gramEnd"/>
      <w:r w:rsidRPr="00EA291D">
        <w:rPr>
          <w:color w:val="000000"/>
          <w:kern w:val="0"/>
          <w:sz w:val="22"/>
          <w:szCs w:val="22"/>
          <w:lang w:eastAsia="it-IT"/>
        </w:rPr>
        <w:t xml:space="preserve"> le spese in economia, nei limiti dei fondi assegnati, inerenti alle competenze del proprio ufficio nel rispetto del regolamento di contabilità, valutandone la convenienza, economicità e congruità dei prezzi e attestando sulle fatture, la regolare esecuzione della prestazione e la conformità dei prezzi concordati, nonché ogni altra utile informazione per consentire eventuali controlli e la corretta liquidazione della spesa da parte dell’ufficio ragioneria; </w:t>
      </w:r>
    </w:p>
    <w:p w:rsidR="006A339B" w:rsidRPr="00EA291D" w:rsidRDefault="006A339B" w:rsidP="00C53F3A">
      <w:pPr>
        <w:widowControl/>
        <w:numPr>
          <w:ilvl w:val="0"/>
          <w:numId w:val="6"/>
        </w:numPr>
        <w:suppressAutoHyphens w:val="0"/>
        <w:autoSpaceDE w:val="0"/>
        <w:autoSpaceDN w:val="0"/>
        <w:adjustRightInd w:val="0"/>
        <w:textAlignment w:val="auto"/>
        <w:rPr>
          <w:color w:val="000000"/>
          <w:kern w:val="0"/>
          <w:sz w:val="22"/>
          <w:szCs w:val="22"/>
          <w:lang w:eastAsia="it-IT"/>
        </w:rPr>
      </w:pPr>
      <w:proofErr w:type="gramStart"/>
      <w:r w:rsidRPr="00EA291D">
        <w:rPr>
          <w:color w:val="000000"/>
          <w:kern w:val="0"/>
          <w:sz w:val="22"/>
          <w:szCs w:val="22"/>
          <w:lang w:eastAsia="it-IT"/>
        </w:rPr>
        <w:t>nei</w:t>
      </w:r>
      <w:proofErr w:type="gramEnd"/>
      <w:r w:rsidRPr="00EA291D">
        <w:rPr>
          <w:color w:val="000000"/>
          <w:kern w:val="0"/>
          <w:sz w:val="22"/>
          <w:szCs w:val="22"/>
          <w:lang w:eastAsia="it-IT"/>
        </w:rPr>
        <w:t xml:space="preserve"> casi di assenza o di impedimento dei responsabili di servizi ai sensi dell’art. 65 del Codice Enti locali, adotta i provvedimenti in via sostitutiva nei limiti delle proprie competenze. </w:t>
      </w:r>
    </w:p>
    <w:p w:rsidR="004B4725" w:rsidRPr="00EA291D" w:rsidRDefault="004B4725" w:rsidP="00AA452B">
      <w:pPr>
        <w:widowControl/>
        <w:suppressAutoHyphens w:val="0"/>
        <w:autoSpaceDE w:val="0"/>
        <w:autoSpaceDN w:val="0"/>
        <w:adjustRightInd w:val="0"/>
        <w:jc w:val="both"/>
        <w:textAlignment w:val="auto"/>
        <w:rPr>
          <w:sz w:val="22"/>
          <w:szCs w:val="22"/>
        </w:rPr>
      </w:pP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ATTUAZIONE DEL CONTROLLO SUCCESSIVO DI REGOLARITÀ TECNICO AMMINISTRATIVA SUGLI ATTI DELL'AMMINISTRAZIONE: </w:t>
      </w:r>
    </w:p>
    <w:p w:rsidR="006A339B" w:rsidRPr="00EA291D" w:rsidRDefault="006A339B" w:rsidP="00C53F3A">
      <w:pPr>
        <w:widowControl/>
        <w:numPr>
          <w:ilvl w:val="0"/>
          <w:numId w:val="7"/>
        </w:numPr>
        <w:suppressAutoHyphens w:val="0"/>
        <w:autoSpaceDE w:val="0"/>
        <w:autoSpaceDN w:val="0"/>
        <w:adjustRightInd w:val="0"/>
        <w:textAlignment w:val="auto"/>
        <w:rPr>
          <w:color w:val="000000"/>
          <w:kern w:val="0"/>
          <w:sz w:val="22"/>
          <w:szCs w:val="22"/>
          <w:lang w:eastAsia="it-IT"/>
        </w:rPr>
      </w:pPr>
      <w:proofErr w:type="gramStart"/>
      <w:r w:rsidRPr="00EA291D">
        <w:rPr>
          <w:color w:val="000000"/>
          <w:kern w:val="0"/>
          <w:sz w:val="22"/>
          <w:szCs w:val="22"/>
          <w:lang w:eastAsia="it-IT"/>
        </w:rPr>
        <w:t>il</w:t>
      </w:r>
      <w:proofErr w:type="gramEnd"/>
      <w:r w:rsidRPr="00EA291D">
        <w:rPr>
          <w:color w:val="000000"/>
          <w:kern w:val="0"/>
          <w:sz w:val="22"/>
          <w:szCs w:val="22"/>
          <w:lang w:eastAsia="it-IT"/>
        </w:rPr>
        <w:t xml:space="preserve"> controllo è da effettuarsi con le modalità e secondo i criteri identificati nel Regolamento comunale sui controlli interni, e nella sezione “</w:t>
      </w:r>
      <w:r w:rsidRPr="00EA291D">
        <w:rPr>
          <w:i/>
          <w:iCs/>
          <w:color w:val="000000"/>
          <w:kern w:val="0"/>
          <w:sz w:val="22"/>
          <w:szCs w:val="22"/>
          <w:lang w:eastAsia="it-IT"/>
        </w:rPr>
        <w:t>Sistema dei controlli interni</w:t>
      </w:r>
      <w:r w:rsidRPr="00EA291D">
        <w:rPr>
          <w:color w:val="000000"/>
          <w:kern w:val="0"/>
          <w:sz w:val="22"/>
          <w:szCs w:val="22"/>
          <w:lang w:eastAsia="it-IT"/>
        </w:rPr>
        <w:t xml:space="preserve">” delle direttive generali al presente P.E.G. </w:t>
      </w: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ADEMPIMENTI IN MATERIA DI PREVENZIONE DELLA CORRUZIONE E TRASPARENZA </w:t>
      </w:r>
    </w:p>
    <w:p w:rsidR="006A339B" w:rsidRPr="00EA291D" w:rsidRDefault="006A339B" w:rsidP="00351E66">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Con decreto sindacale </w:t>
      </w:r>
      <w:proofErr w:type="spellStart"/>
      <w:proofErr w:type="gramStart"/>
      <w:r w:rsidRPr="00EA291D">
        <w:rPr>
          <w:color w:val="000000"/>
          <w:kern w:val="0"/>
          <w:sz w:val="22"/>
          <w:szCs w:val="22"/>
          <w:lang w:eastAsia="it-IT"/>
        </w:rPr>
        <w:t>dd</w:t>
      </w:r>
      <w:proofErr w:type="spellEnd"/>
      <w:r w:rsidRPr="00EA291D">
        <w:rPr>
          <w:color w:val="000000"/>
          <w:kern w:val="0"/>
          <w:sz w:val="22"/>
          <w:szCs w:val="22"/>
          <w:lang w:eastAsia="it-IT"/>
        </w:rPr>
        <w:t>.</w:t>
      </w:r>
      <w:proofErr w:type="gramEnd"/>
      <w:r w:rsidRPr="00EA291D">
        <w:rPr>
          <w:color w:val="000000"/>
          <w:kern w:val="0"/>
          <w:sz w:val="22"/>
          <w:szCs w:val="22"/>
          <w:lang w:eastAsia="it-IT"/>
        </w:rPr>
        <w:t xml:space="preserve"> </w:t>
      </w:r>
      <w:r w:rsidR="00351E66" w:rsidRPr="00EA291D">
        <w:rPr>
          <w:color w:val="000000"/>
          <w:kern w:val="0"/>
          <w:sz w:val="22"/>
          <w:szCs w:val="22"/>
          <w:lang w:eastAsia="it-IT"/>
        </w:rPr>
        <w:t>05</w:t>
      </w:r>
      <w:r w:rsidRPr="00EA291D">
        <w:rPr>
          <w:color w:val="000000"/>
          <w:kern w:val="0"/>
          <w:sz w:val="22"/>
          <w:szCs w:val="22"/>
          <w:lang w:eastAsia="it-IT"/>
        </w:rPr>
        <w:t>.</w:t>
      </w:r>
      <w:r w:rsidR="00351E66" w:rsidRPr="00EA291D">
        <w:rPr>
          <w:color w:val="000000"/>
          <w:kern w:val="0"/>
          <w:sz w:val="22"/>
          <w:szCs w:val="22"/>
          <w:lang w:eastAsia="it-IT"/>
        </w:rPr>
        <w:t>10</w:t>
      </w:r>
      <w:r w:rsidRPr="00EA291D">
        <w:rPr>
          <w:color w:val="000000"/>
          <w:kern w:val="0"/>
          <w:sz w:val="22"/>
          <w:szCs w:val="22"/>
          <w:lang w:eastAsia="it-IT"/>
        </w:rPr>
        <w:t>.202</w:t>
      </w:r>
      <w:r w:rsidR="00351E66" w:rsidRPr="00EA291D">
        <w:rPr>
          <w:color w:val="000000"/>
          <w:kern w:val="0"/>
          <w:sz w:val="22"/>
          <w:szCs w:val="22"/>
          <w:lang w:eastAsia="it-IT"/>
        </w:rPr>
        <w:t>1</w:t>
      </w:r>
      <w:r w:rsidRPr="00EA291D">
        <w:rPr>
          <w:color w:val="000000"/>
          <w:kern w:val="0"/>
          <w:sz w:val="22"/>
          <w:szCs w:val="22"/>
          <w:lang w:eastAsia="it-IT"/>
        </w:rPr>
        <w:t xml:space="preserve"> è stato nominato il Responsabile della prevenzione della corruzione, ai sensi dell’art. 1, comma </w:t>
      </w:r>
      <w:proofErr w:type="gramStart"/>
      <w:r w:rsidRPr="00EA291D">
        <w:rPr>
          <w:color w:val="000000"/>
          <w:kern w:val="0"/>
          <w:sz w:val="22"/>
          <w:szCs w:val="22"/>
          <w:lang w:eastAsia="it-IT"/>
        </w:rPr>
        <w:t>7</w:t>
      </w:r>
      <w:proofErr w:type="gramEnd"/>
      <w:r w:rsidRPr="00EA291D">
        <w:rPr>
          <w:color w:val="000000"/>
          <w:kern w:val="0"/>
          <w:sz w:val="22"/>
          <w:szCs w:val="22"/>
          <w:lang w:eastAsia="it-IT"/>
        </w:rPr>
        <w:t xml:space="preserve">, Legge n. 190/2012 e ss.mm., nonché responsabile della trasparenza, ai sensi dell’art. 1, comma 1, </w:t>
      </w:r>
      <w:proofErr w:type="gramStart"/>
      <w:r w:rsidRPr="00EA291D">
        <w:rPr>
          <w:color w:val="000000"/>
          <w:kern w:val="0"/>
          <w:sz w:val="22"/>
          <w:szCs w:val="22"/>
          <w:lang w:eastAsia="it-IT"/>
        </w:rPr>
        <w:t>L.P.</w:t>
      </w:r>
      <w:proofErr w:type="gramEnd"/>
      <w:r w:rsidRPr="00EA291D">
        <w:rPr>
          <w:color w:val="000000"/>
          <w:kern w:val="0"/>
          <w:sz w:val="22"/>
          <w:szCs w:val="22"/>
          <w:lang w:eastAsia="it-IT"/>
        </w:rPr>
        <w:t xml:space="preserve"> n. 10/2014 e ss.mm. </w:t>
      </w: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Il Responsabile della prevenzione della corruzione: </w:t>
      </w:r>
    </w:p>
    <w:p w:rsidR="006A339B" w:rsidRPr="00EA291D" w:rsidRDefault="006A339B" w:rsidP="00C53F3A">
      <w:pPr>
        <w:widowControl/>
        <w:numPr>
          <w:ilvl w:val="0"/>
          <w:numId w:val="8"/>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lastRenderedPageBreak/>
        <w:t>elabora</w:t>
      </w:r>
      <w:proofErr w:type="gramEnd"/>
      <w:r w:rsidRPr="00EA291D">
        <w:rPr>
          <w:color w:val="000000"/>
          <w:kern w:val="0"/>
          <w:sz w:val="22"/>
          <w:szCs w:val="22"/>
          <w:lang w:eastAsia="it-IT"/>
        </w:rPr>
        <w:t xml:space="preserve">, con la collaborazione dei Responsabili di servizio la proposta annuale di aggiornamento del Piano Triennale della Prevenzione della Corruzione e della Trasparenza (PTPCT), ora confluito nei PIAO, da sottoporre all’esame dell’organo di governo; </w:t>
      </w:r>
    </w:p>
    <w:p w:rsidR="006A339B" w:rsidRPr="00EA291D" w:rsidRDefault="006A339B" w:rsidP="00C53F3A">
      <w:pPr>
        <w:widowControl/>
        <w:numPr>
          <w:ilvl w:val="0"/>
          <w:numId w:val="8"/>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verifica</w:t>
      </w:r>
      <w:proofErr w:type="gramEnd"/>
      <w:r w:rsidRPr="00EA291D">
        <w:rPr>
          <w:color w:val="000000"/>
          <w:kern w:val="0"/>
          <w:sz w:val="22"/>
          <w:szCs w:val="22"/>
          <w:lang w:eastAsia="it-IT"/>
        </w:rPr>
        <w:t xml:space="preserve"> l’efficace attuazione del piano e la sua idoneità; </w:t>
      </w:r>
    </w:p>
    <w:p w:rsidR="006A339B" w:rsidRPr="00EA291D" w:rsidRDefault="006A339B" w:rsidP="00C53F3A">
      <w:pPr>
        <w:widowControl/>
        <w:numPr>
          <w:ilvl w:val="0"/>
          <w:numId w:val="8"/>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coordina</w:t>
      </w:r>
      <w:proofErr w:type="gramEnd"/>
      <w:r w:rsidRPr="00EA291D">
        <w:rPr>
          <w:color w:val="000000"/>
          <w:kern w:val="0"/>
          <w:sz w:val="22"/>
          <w:szCs w:val="22"/>
          <w:lang w:eastAsia="it-IT"/>
        </w:rPr>
        <w:t xml:space="preserve"> d’intesa con i responsabili dei servizi l’attuazione del piano; </w:t>
      </w:r>
    </w:p>
    <w:p w:rsidR="006A339B" w:rsidRPr="00EA291D" w:rsidRDefault="006A339B" w:rsidP="00C53F3A">
      <w:pPr>
        <w:widowControl/>
        <w:numPr>
          <w:ilvl w:val="0"/>
          <w:numId w:val="8"/>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definisce</w:t>
      </w:r>
      <w:proofErr w:type="gramEnd"/>
      <w:r w:rsidRPr="00EA291D">
        <w:rPr>
          <w:color w:val="000000"/>
          <w:kern w:val="0"/>
          <w:sz w:val="22"/>
          <w:szCs w:val="22"/>
          <w:lang w:eastAsia="it-IT"/>
        </w:rPr>
        <w:t xml:space="preserve"> procedure appropriate per selezionare e formare i dipendenti destinati ad operare in settori particolarmente esposti alla corruzione e prevede per tutto il personale percorsi di formazione sui temi dell'etica e della legalità; </w:t>
      </w:r>
    </w:p>
    <w:p w:rsidR="006A339B" w:rsidRPr="00EA291D" w:rsidRDefault="006A339B" w:rsidP="00C53F3A">
      <w:pPr>
        <w:widowControl/>
        <w:numPr>
          <w:ilvl w:val="0"/>
          <w:numId w:val="8"/>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propone</w:t>
      </w:r>
      <w:proofErr w:type="gramEnd"/>
      <w:r w:rsidRPr="00EA291D">
        <w:rPr>
          <w:color w:val="000000"/>
          <w:kern w:val="0"/>
          <w:sz w:val="22"/>
          <w:szCs w:val="22"/>
          <w:lang w:eastAsia="it-IT"/>
        </w:rPr>
        <w:t xml:space="preserve"> modifiche al piano in caso di accertamento di significative violazioni o di mutamenti dell'organizzazione; </w:t>
      </w:r>
    </w:p>
    <w:p w:rsidR="006A339B" w:rsidRPr="00EA291D" w:rsidRDefault="006A339B" w:rsidP="00C53F3A">
      <w:pPr>
        <w:widowControl/>
        <w:numPr>
          <w:ilvl w:val="0"/>
          <w:numId w:val="8"/>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pubblica</w:t>
      </w:r>
      <w:proofErr w:type="gramEnd"/>
      <w:r w:rsidRPr="00EA291D">
        <w:rPr>
          <w:color w:val="000000"/>
          <w:kern w:val="0"/>
          <w:sz w:val="22"/>
          <w:szCs w:val="22"/>
          <w:lang w:eastAsia="it-IT"/>
        </w:rPr>
        <w:t xml:space="preserve"> annualmente entro la scadenza indicata da ANAC una relazione recante i risultati dell'attività svolta e la trasmette all'organo di indirizzo politico dell'Amministrazione; </w:t>
      </w:r>
    </w:p>
    <w:p w:rsidR="006A339B" w:rsidRPr="00EA291D" w:rsidRDefault="006A339B" w:rsidP="00C53F3A">
      <w:pPr>
        <w:widowControl/>
        <w:numPr>
          <w:ilvl w:val="0"/>
          <w:numId w:val="8"/>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vigila</w:t>
      </w:r>
      <w:proofErr w:type="gramEnd"/>
      <w:r w:rsidRPr="00EA291D">
        <w:rPr>
          <w:color w:val="000000"/>
          <w:kern w:val="0"/>
          <w:sz w:val="22"/>
          <w:szCs w:val="22"/>
          <w:lang w:eastAsia="it-IT"/>
        </w:rPr>
        <w:t xml:space="preserve"> sul rispetto delle norme in materia di </w:t>
      </w:r>
      <w:proofErr w:type="spellStart"/>
      <w:r w:rsidRPr="00EA291D">
        <w:rPr>
          <w:color w:val="000000"/>
          <w:kern w:val="0"/>
          <w:sz w:val="22"/>
          <w:szCs w:val="22"/>
          <w:lang w:eastAsia="it-IT"/>
        </w:rPr>
        <w:t>inconferibilità</w:t>
      </w:r>
      <w:proofErr w:type="spellEnd"/>
      <w:r w:rsidRPr="00EA291D">
        <w:rPr>
          <w:color w:val="000000"/>
          <w:kern w:val="0"/>
          <w:sz w:val="22"/>
          <w:szCs w:val="22"/>
          <w:lang w:eastAsia="it-IT"/>
        </w:rPr>
        <w:t xml:space="preserve"> e incompatibilità di cui al D.lgs. n. 39/2013 e ss.mm.; </w:t>
      </w:r>
    </w:p>
    <w:p w:rsidR="006A339B" w:rsidRPr="00EA291D" w:rsidRDefault="006A339B" w:rsidP="00C53F3A">
      <w:pPr>
        <w:widowControl/>
        <w:numPr>
          <w:ilvl w:val="0"/>
          <w:numId w:val="8"/>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cura</w:t>
      </w:r>
      <w:proofErr w:type="gramEnd"/>
      <w:r w:rsidRPr="00EA291D">
        <w:rPr>
          <w:color w:val="000000"/>
          <w:kern w:val="0"/>
          <w:sz w:val="22"/>
          <w:szCs w:val="22"/>
          <w:lang w:eastAsia="it-IT"/>
        </w:rPr>
        <w:t xml:space="preserve"> la diffusione della conoscenza del codice di comportamento comunale e vigila sull'attuazione delle norme in esso contenute. </w:t>
      </w:r>
    </w:p>
    <w:p w:rsidR="006A339B" w:rsidRPr="00EA291D" w:rsidRDefault="006A339B" w:rsidP="00064449">
      <w:pPr>
        <w:widowControl/>
        <w:suppressAutoHyphens w:val="0"/>
        <w:autoSpaceDE w:val="0"/>
        <w:autoSpaceDN w:val="0"/>
        <w:adjustRightInd w:val="0"/>
        <w:jc w:val="both"/>
        <w:textAlignment w:val="auto"/>
        <w:rPr>
          <w:color w:val="000000"/>
          <w:kern w:val="0"/>
          <w:sz w:val="22"/>
          <w:szCs w:val="22"/>
          <w:lang w:eastAsia="it-IT"/>
        </w:rPr>
      </w:pPr>
    </w:p>
    <w:p w:rsidR="004B4725" w:rsidRPr="00EA291D" w:rsidRDefault="006A339B" w:rsidP="00064449">
      <w:pPr>
        <w:widowControl/>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In quanto</w:t>
      </w:r>
      <w:proofErr w:type="gramEnd"/>
      <w:r w:rsidRPr="00EA291D">
        <w:rPr>
          <w:color w:val="000000"/>
          <w:kern w:val="0"/>
          <w:sz w:val="22"/>
          <w:szCs w:val="22"/>
          <w:lang w:eastAsia="it-IT"/>
        </w:rPr>
        <w:t xml:space="preserve"> Responsabile della trasparenza:</w:t>
      </w: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p>
    <w:p w:rsidR="006A339B" w:rsidRPr="00EA291D" w:rsidRDefault="006A339B" w:rsidP="00064449">
      <w:pPr>
        <w:widowControl/>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controlla</w:t>
      </w:r>
      <w:proofErr w:type="gramEnd"/>
      <w:r w:rsidRPr="00EA291D">
        <w:rPr>
          <w:color w:val="000000"/>
          <w:kern w:val="0"/>
          <w:sz w:val="22"/>
          <w:szCs w:val="22"/>
          <w:lang w:eastAsia="it-IT"/>
        </w:rPr>
        <w:t xml:space="preserve"> l’adempimento degli obblighi di pubblicazione previsti dalla vigente normativa assicurando la completezza, la chiarezza e l’aggiornamento delle informazioni pubblicate nella sezione “Amministrazione Trasparente” del sito web comunale; </w:t>
      </w:r>
    </w:p>
    <w:p w:rsidR="006A339B" w:rsidRPr="00EA291D" w:rsidRDefault="006A339B" w:rsidP="00064449">
      <w:pPr>
        <w:widowControl/>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 segnala all’organo </w:t>
      </w:r>
      <w:proofErr w:type="gramStart"/>
      <w:r w:rsidRPr="00EA291D">
        <w:rPr>
          <w:color w:val="000000"/>
          <w:kern w:val="0"/>
          <w:sz w:val="22"/>
          <w:szCs w:val="22"/>
          <w:lang w:eastAsia="it-IT"/>
        </w:rPr>
        <w:t xml:space="preserve">di </w:t>
      </w:r>
      <w:proofErr w:type="gramEnd"/>
      <w:r w:rsidRPr="00EA291D">
        <w:rPr>
          <w:color w:val="000000"/>
          <w:kern w:val="0"/>
          <w:sz w:val="22"/>
          <w:szCs w:val="22"/>
          <w:lang w:eastAsia="it-IT"/>
        </w:rPr>
        <w:t xml:space="preserve">indirizzo politico, all’Autorità nazionale anticorruzione i casi di mancato o ritardato adempimento degli obblighi di pubblicazione, ai fini dell’attivazione del procedimento disciplinare e delle altre forme di responsabilità; </w:t>
      </w:r>
    </w:p>
    <w:p w:rsidR="006A339B" w:rsidRPr="00EA291D" w:rsidRDefault="006A339B" w:rsidP="00064449">
      <w:pPr>
        <w:widowControl/>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 controlla </w:t>
      </w:r>
      <w:proofErr w:type="gramStart"/>
      <w:r w:rsidRPr="00EA291D">
        <w:rPr>
          <w:color w:val="000000"/>
          <w:kern w:val="0"/>
          <w:sz w:val="22"/>
          <w:szCs w:val="22"/>
          <w:lang w:eastAsia="it-IT"/>
        </w:rPr>
        <w:t>ed</w:t>
      </w:r>
      <w:proofErr w:type="gramEnd"/>
      <w:r w:rsidRPr="00EA291D">
        <w:rPr>
          <w:color w:val="000000"/>
          <w:kern w:val="0"/>
          <w:sz w:val="22"/>
          <w:szCs w:val="22"/>
          <w:lang w:eastAsia="it-IT"/>
        </w:rPr>
        <w:t xml:space="preserve"> assicura la regolare attuazione dell’accesso civico; </w:t>
      </w:r>
    </w:p>
    <w:p w:rsidR="006A339B" w:rsidRPr="00EA291D" w:rsidRDefault="006A339B" w:rsidP="00064449">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 definisce le </w:t>
      </w:r>
      <w:proofErr w:type="gramStart"/>
      <w:r w:rsidRPr="00EA291D">
        <w:rPr>
          <w:color w:val="000000"/>
          <w:kern w:val="0"/>
          <w:sz w:val="22"/>
          <w:szCs w:val="22"/>
          <w:lang w:eastAsia="it-IT"/>
        </w:rPr>
        <w:t>modalità</w:t>
      </w:r>
      <w:proofErr w:type="gramEnd"/>
      <w:r w:rsidRPr="00EA291D">
        <w:rPr>
          <w:color w:val="000000"/>
          <w:kern w:val="0"/>
          <w:sz w:val="22"/>
          <w:szCs w:val="22"/>
          <w:lang w:eastAsia="it-IT"/>
        </w:rPr>
        <w:t xml:space="preserve"> e i tempi del raccordo con gli altri organi competenti nell’ambito del PTPCT. </w:t>
      </w:r>
    </w:p>
    <w:p w:rsidR="006A339B" w:rsidRPr="00EA291D" w:rsidRDefault="006A339B" w:rsidP="00064449">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I Responsabili dei Servizi: </w:t>
      </w:r>
    </w:p>
    <w:p w:rsidR="006A339B" w:rsidRPr="00EA291D" w:rsidRDefault="006A339B" w:rsidP="00C53F3A">
      <w:pPr>
        <w:widowControl/>
        <w:numPr>
          <w:ilvl w:val="0"/>
          <w:numId w:val="9"/>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collaborano</w:t>
      </w:r>
      <w:proofErr w:type="gramEnd"/>
      <w:r w:rsidRPr="00EA291D">
        <w:rPr>
          <w:color w:val="000000"/>
          <w:kern w:val="0"/>
          <w:sz w:val="22"/>
          <w:szCs w:val="22"/>
          <w:lang w:eastAsia="it-IT"/>
        </w:rPr>
        <w:t xml:space="preserve"> con il Responsabile della prevenzione della corruzione e della trasparenza all’elaborazione del PTPCT e all’adozione delle misure atte a garantire l’integrità dei comportamenti individuali da parte del personale; </w:t>
      </w:r>
    </w:p>
    <w:p w:rsidR="006A339B" w:rsidRPr="00EA291D" w:rsidRDefault="006A339B" w:rsidP="00C53F3A">
      <w:pPr>
        <w:widowControl/>
        <w:numPr>
          <w:ilvl w:val="0"/>
          <w:numId w:val="9"/>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relazionano</w:t>
      </w:r>
      <w:proofErr w:type="gramEnd"/>
      <w:r w:rsidRPr="00EA291D">
        <w:rPr>
          <w:color w:val="000000"/>
          <w:kern w:val="0"/>
          <w:sz w:val="22"/>
          <w:szCs w:val="22"/>
          <w:lang w:eastAsia="it-IT"/>
        </w:rPr>
        <w:t xml:space="preserve"> annualmente al responsabile della prevenzione della corruzione circa lo stato di attuazione delle azioni di rispettiva competenza; </w:t>
      </w:r>
    </w:p>
    <w:p w:rsidR="006A339B" w:rsidRPr="00EA291D" w:rsidRDefault="006A339B" w:rsidP="00C53F3A">
      <w:pPr>
        <w:widowControl/>
        <w:numPr>
          <w:ilvl w:val="0"/>
          <w:numId w:val="9"/>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assicurano</w:t>
      </w:r>
      <w:proofErr w:type="gramEnd"/>
      <w:r w:rsidRPr="00EA291D">
        <w:rPr>
          <w:color w:val="000000"/>
          <w:kern w:val="0"/>
          <w:sz w:val="22"/>
          <w:szCs w:val="22"/>
          <w:lang w:eastAsia="it-IT"/>
        </w:rPr>
        <w:t xml:space="preserve"> in materia di trasparenza, per quanto espressamente previsto nell'Allegato B al PTPCT vigente, il tempestivo e regolare flusso delle informazioni da pubblicare ai fini del rispetto della disciplina normativa vigente. </w:t>
      </w:r>
    </w:p>
    <w:p w:rsidR="006A339B" w:rsidRPr="00EA291D" w:rsidRDefault="006A339B" w:rsidP="00064449">
      <w:pPr>
        <w:widowControl/>
        <w:suppressAutoHyphens w:val="0"/>
        <w:autoSpaceDE w:val="0"/>
        <w:autoSpaceDN w:val="0"/>
        <w:adjustRightInd w:val="0"/>
        <w:jc w:val="both"/>
        <w:textAlignment w:val="auto"/>
        <w:rPr>
          <w:color w:val="000000"/>
          <w:kern w:val="0"/>
          <w:sz w:val="22"/>
          <w:szCs w:val="22"/>
          <w:lang w:eastAsia="it-IT"/>
        </w:rPr>
      </w:pPr>
    </w:p>
    <w:p w:rsidR="006A339B" w:rsidRPr="00EA291D" w:rsidRDefault="006A339B" w:rsidP="00064449">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Con riferimento agli obiettivi in materia di prevenzione della corruzione e della trasparenza si fa espresso rinvio al Piano triennale di prevenzione della corruzione e della Trasparenza (PTPCT) comunale, che sarà aggiornato nei termini di legge per il triennio 202</w:t>
      </w:r>
      <w:r w:rsidR="006F5BE4">
        <w:rPr>
          <w:color w:val="000000"/>
          <w:kern w:val="0"/>
          <w:sz w:val="22"/>
          <w:szCs w:val="22"/>
          <w:lang w:eastAsia="it-IT"/>
        </w:rPr>
        <w:t>4</w:t>
      </w:r>
      <w:r w:rsidRPr="00EA291D">
        <w:rPr>
          <w:color w:val="000000"/>
          <w:kern w:val="0"/>
          <w:sz w:val="22"/>
          <w:szCs w:val="22"/>
          <w:lang w:eastAsia="it-IT"/>
        </w:rPr>
        <w:t>-202</w:t>
      </w:r>
      <w:r w:rsidR="006F5BE4">
        <w:rPr>
          <w:color w:val="000000"/>
          <w:kern w:val="0"/>
          <w:sz w:val="22"/>
          <w:szCs w:val="22"/>
          <w:lang w:eastAsia="it-IT"/>
        </w:rPr>
        <w:t>6</w:t>
      </w:r>
      <w:r w:rsidRPr="00EA291D">
        <w:rPr>
          <w:color w:val="000000"/>
          <w:kern w:val="0"/>
          <w:sz w:val="22"/>
          <w:szCs w:val="22"/>
          <w:lang w:eastAsia="it-IT"/>
        </w:rPr>
        <w:t>.</w:t>
      </w:r>
    </w:p>
    <w:p w:rsidR="006A339B" w:rsidRPr="00EA291D" w:rsidRDefault="006A339B" w:rsidP="006A339B">
      <w:pPr>
        <w:widowControl/>
        <w:suppressAutoHyphens w:val="0"/>
        <w:autoSpaceDE w:val="0"/>
        <w:autoSpaceDN w:val="0"/>
        <w:adjustRightInd w:val="0"/>
        <w:jc w:val="both"/>
        <w:textAlignment w:val="auto"/>
        <w:rPr>
          <w:color w:val="000000"/>
          <w:kern w:val="0"/>
          <w:sz w:val="22"/>
          <w:szCs w:val="22"/>
          <w:lang w:eastAsia="it-IT"/>
        </w:rPr>
      </w:pP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r w:rsidRPr="00EA291D">
        <w:rPr>
          <w:b/>
          <w:bCs/>
          <w:color w:val="000000"/>
          <w:kern w:val="0"/>
          <w:sz w:val="22"/>
          <w:szCs w:val="22"/>
          <w:lang w:eastAsia="it-IT"/>
        </w:rPr>
        <w:t xml:space="preserve">OBIETTIVI GENERALI </w:t>
      </w:r>
    </w:p>
    <w:p w:rsidR="006A339B" w:rsidRPr="00EA291D" w:rsidRDefault="006A339B" w:rsidP="00C53F3A">
      <w:pPr>
        <w:widowControl/>
        <w:numPr>
          <w:ilvl w:val="0"/>
          <w:numId w:val="10"/>
        </w:numPr>
        <w:suppressAutoHyphens w:val="0"/>
        <w:autoSpaceDE w:val="0"/>
        <w:autoSpaceDN w:val="0"/>
        <w:adjustRightInd w:val="0"/>
        <w:spacing w:after="82"/>
        <w:jc w:val="both"/>
        <w:textAlignment w:val="auto"/>
        <w:rPr>
          <w:color w:val="000000"/>
          <w:kern w:val="0"/>
          <w:sz w:val="22"/>
          <w:szCs w:val="22"/>
          <w:lang w:eastAsia="it-IT"/>
        </w:rPr>
      </w:pPr>
      <w:r w:rsidRPr="00EA291D">
        <w:rPr>
          <w:i/>
          <w:iCs/>
          <w:color w:val="000000"/>
          <w:kern w:val="0"/>
          <w:sz w:val="22"/>
          <w:szCs w:val="22"/>
          <w:lang w:eastAsia="it-IT"/>
        </w:rPr>
        <w:t xml:space="preserve">Funzionamento degli organi istituzionali; </w:t>
      </w:r>
      <w:proofErr w:type="gramStart"/>
      <w:r w:rsidRPr="00EA291D">
        <w:rPr>
          <w:i/>
          <w:iCs/>
          <w:color w:val="000000"/>
          <w:kern w:val="0"/>
          <w:sz w:val="22"/>
          <w:szCs w:val="22"/>
          <w:lang w:eastAsia="it-IT"/>
        </w:rPr>
        <w:t>collaborazione giuridico amministrativa</w:t>
      </w:r>
      <w:proofErr w:type="gramEnd"/>
      <w:r w:rsidRPr="00EA291D">
        <w:rPr>
          <w:i/>
          <w:iCs/>
          <w:color w:val="000000"/>
          <w:kern w:val="0"/>
          <w:sz w:val="22"/>
          <w:szCs w:val="22"/>
          <w:lang w:eastAsia="it-IT"/>
        </w:rPr>
        <w:t xml:space="preserve"> e cura degli atti inerenti gli organi collegiali; cura, raccolta e conservazione degli atti deliberativi e delle determinazioni dei servizi. </w:t>
      </w:r>
    </w:p>
    <w:p w:rsidR="006A339B" w:rsidRPr="00EA291D" w:rsidRDefault="006A339B" w:rsidP="00C53F3A">
      <w:pPr>
        <w:widowControl/>
        <w:numPr>
          <w:ilvl w:val="0"/>
          <w:numId w:val="10"/>
        </w:numPr>
        <w:suppressAutoHyphens w:val="0"/>
        <w:autoSpaceDE w:val="0"/>
        <w:autoSpaceDN w:val="0"/>
        <w:adjustRightInd w:val="0"/>
        <w:spacing w:after="82"/>
        <w:jc w:val="both"/>
        <w:textAlignment w:val="auto"/>
        <w:rPr>
          <w:color w:val="000000"/>
          <w:kern w:val="0"/>
          <w:sz w:val="22"/>
          <w:szCs w:val="22"/>
          <w:lang w:eastAsia="it-IT"/>
        </w:rPr>
      </w:pPr>
      <w:proofErr w:type="gramStart"/>
      <w:r w:rsidRPr="00EA291D">
        <w:rPr>
          <w:i/>
          <w:iCs/>
          <w:color w:val="000000"/>
          <w:kern w:val="0"/>
          <w:sz w:val="22"/>
          <w:szCs w:val="22"/>
          <w:lang w:eastAsia="it-IT"/>
        </w:rPr>
        <w:t xml:space="preserve">Garantire adeguati </w:t>
      </w:r>
      <w:proofErr w:type="spellStart"/>
      <w:r w:rsidRPr="00EA291D">
        <w:rPr>
          <w:i/>
          <w:iCs/>
          <w:color w:val="000000"/>
          <w:kern w:val="0"/>
          <w:sz w:val="22"/>
          <w:szCs w:val="22"/>
          <w:lang w:eastAsia="it-IT"/>
        </w:rPr>
        <w:t>standards</w:t>
      </w:r>
      <w:proofErr w:type="spellEnd"/>
      <w:r w:rsidRPr="00EA291D">
        <w:rPr>
          <w:i/>
          <w:iCs/>
          <w:color w:val="000000"/>
          <w:kern w:val="0"/>
          <w:sz w:val="22"/>
          <w:szCs w:val="22"/>
          <w:lang w:eastAsia="it-IT"/>
        </w:rPr>
        <w:t xml:space="preserve"> qualitativi e quantitativi dei servizi, compatibilmente con le risorse umane e finanziarie a disposizione, coor</w:t>
      </w:r>
      <w:proofErr w:type="gramEnd"/>
      <w:r w:rsidRPr="00EA291D">
        <w:rPr>
          <w:i/>
          <w:iCs/>
          <w:color w:val="000000"/>
          <w:kern w:val="0"/>
          <w:sz w:val="22"/>
          <w:szCs w:val="22"/>
          <w:lang w:eastAsia="it-IT"/>
        </w:rPr>
        <w:t xml:space="preserve">dinando l'attività tra i diversi uffici in funzione del buon andamento dell’attività amministrativa. </w:t>
      </w:r>
    </w:p>
    <w:p w:rsidR="006A339B" w:rsidRPr="00EA291D" w:rsidRDefault="006A339B" w:rsidP="00C53F3A">
      <w:pPr>
        <w:widowControl/>
        <w:numPr>
          <w:ilvl w:val="0"/>
          <w:numId w:val="10"/>
        </w:numPr>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Incentivazione della formazione e aggiornamento del personale </w:t>
      </w:r>
      <w:proofErr w:type="gramStart"/>
      <w:r w:rsidRPr="00EA291D">
        <w:rPr>
          <w:color w:val="000000"/>
          <w:kern w:val="0"/>
          <w:sz w:val="22"/>
          <w:szCs w:val="22"/>
          <w:lang w:eastAsia="it-IT"/>
        </w:rPr>
        <w:t>in relazione ai</w:t>
      </w:r>
      <w:proofErr w:type="gramEnd"/>
      <w:r w:rsidRPr="00EA291D">
        <w:rPr>
          <w:color w:val="000000"/>
          <w:kern w:val="0"/>
          <w:sz w:val="22"/>
          <w:szCs w:val="22"/>
          <w:lang w:eastAsia="it-IT"/>
        </w:rPr>
        <w:t xml:space="preserve"> compiti assegnati. </w:t>
      </w: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r w:rsidRPr="00EA291D">
        <w:rPr>
          <w:b/>
          <w:bCs/>
          <w:color w:val="000000"/>
          <w:kern w:val="0"/>
          <w:sz w:val="22"/>
          <w:szCs w:val="22"/>
          <w:lang w:eastAsia="it-IT"/>
        </w:rPr>
        <w:t xml:space="preserve">RISORSE FINANZIARE: </w:t>
      </w:r>
      <w:r w:rsidRPr="00EA291D">
        <w:rPr>
          <w:color w:val="000000"/>
          <w:kern w:val="0"/>
          <w:sz w:val="22"/>
          <w:szCs w:val="22"/>
          <w:lang w:eastAsia="it-IT"/>
        </w:rPr>
        <w:t xml:space="preserve">vedi allegato P.E.G. di </w:t>
      </w:r>
      <w:proofErr w:type="gramStart"/>
      <w:r w:rsidRPr="00EA291D">
        <w:rPr>
          <w:color w:val="000000"/>
          <w:kern w:val="0"/>
          <w:sz w:val="22"/>
          <w:szCs w:val="22"/>
          <w:lang w:eastAsia="it-IT"/>
        </w:rPr>
        <w:t>previsione entrate e spese</w:t>
      </w:r>
      <w:proofErr w:type="gramEnd"/>
      <w:r w:rsidRPr="00EA291D">
        <w:rPr>
          <w:color w:val="000000"/>
          <w:kern w:val="0"/>
          <w:sz w:val="22"/>
          <w:szCs w:val="22"/>
          <w:lang w:eastAsia="it-IT"/>
        </w:rPr>
        <w:t xml:space="preserve">. </w:t>
      </w:r>
    </w:p>
    <w:p w:rsidR="006A339B" w:rsidRPr="00EA291D" w:rsidRDefault="006A339B" w:rsidP="006A339B">
      <w:pPr>
        <w:widowControl/>
        <w:suppressAutoHyphens w:val="0"/>
        <w:autoSpaceDE w:val="0"/>
        <w:autoSpaceDN w:val="0"/>
        <w:adjustRightInd w:val="0"/>
        <w:textAlignment w:val="auto"/>
        <w:rPr>
          <w:color w:val="000000"/>
          <w:kern w:val="0"/>
          <w:sz w:val="22"/>
          <w:szCs w:val="22"/>
          <w:lang w:eastAsia="it-IT"/>
        </w:rPr>
      </w:pPr>
    </w:p>
    <w:p w:rsidR="00465776" w:rsidRDefault="00465776" w:rsidP="00465776">
      <w:pPr>
        <w:widowControl/>
        <w:suppressAutoHyphens w:val="0"/>
        <w:autoSpaceDE w:val="0"/>
        <w:autoSpaceDN w:val="0"/>
        <w:adjustRightInd w:val="0"/>
        <w:jc w:val="both"/>
        <w:textAlignment w:val="auto"/>
        <w:rPr>
          <w:b/>
          <w:bCs/>
          <w:color w:val="000000"/>
          <w:kern w:val="0"/>
          <w:sz w:val="22"/>
          <w:szCs w:val="22"/>
          <w:lang w:eastAsia="it-IT"/>
        </w:rPr>
      </w:pPr>
      <w:r w:rsidRPr="00EA291D">
        <w:rPr>
          <w:b/>
          <w:bCs/>
          <w:color w:val="000000"/>
          <w:kern w:val="0"/>
          <w:sz w:val="22"/>
          <w:szCs w:val="22"/>
          <w:lang w:eastAsia="it-IT"/>
        </w:rPr>
        <w:t xml:space="preserve">SERVIZIO ANAGRAFE - ELETTORALE - STATO CIVILE </w:t>
      </w:r>
    </w:p>
    <w:p w:rsidR="008200FD" w:rsidRPr="00EA291D" w:rsidRDefault="008200FD" w:rsidP="00465776">
      <w:pPr>
        <w:widowControl/>
        <w:suppressAutoHyphens w:val="0"/>
        <w:autoSpaceDE w:val="0"/>
        <w:autoSpaceDN w:val="0"/>
        <w:adjustRightInd w:val="0"/>
        <w:jc w:val="both"/>
        <w:textAlignment w:val="auto"/>
        <w:rPr>
          <w:b/>
          <w:bCs/>
          <w:color w:val="000000"/>
          <w:kern w:val="0"/>
          <w:sz w:val="22"/>
          <w:szCs w:val="22"/>
          <w:lang w:eastAsia="it-IT"/>
        </w:rPr>
      </w:pPr>
      <w:r>
        <w:rPr>
          <w:b/>
          <w:bCs/>
          <w:color w:val="000000"/>
          <w:kern w:val="0"/>
          <w:sz w:val="22"/>
          <w:szCs w:val="22"/>
          <w:lang w:eastAsia="it-IT"/>
        </w:rPr>
        <w:t xml:space="preserve">Responsabile Eletta </w:t>
      </w:r>
      <w:proofErr w:type="spellStart"/>
      <w:r>
        <w:rPr>
          <w:b/>
          <w:bCs/>
          <w:color w:val="000000"/>
          <w:kern w:val="0"/>
          <w:sz w:val="22"/>
          <w:szCs w:val="22"/>
          <w:lang w:eastAsia="it-IT"/>
        </w:rPr>
        <w:t>Corn</w:t>
      </w:r>
      <w:proofErr w:type="spellEnd"/>
    </w:p>
    <w:p w:rsidR="00F632FF" w:rsidRPr="00EA291D" w:rsidRDefault="00F632FF" w:rsidP="00465776">
      <w:pPr>
        <w:widowControl/>
        <w:suppressAutoHyphens w:val="0"/>
        <w:autoSpaceDE w:val="0"/>
        <w:autoSpaceDN w:val="0"/>
        <w:adjustRightInd w:val="0"/>
        <w:jc w:val="both"/>
        <w:textAlignment w:val="auto"/>
        <w:rPr>
          <w:sz w:val="22"/>
          <w:szCs w:val="22"/>
        </w:rPr>
      </w:pPr>
    </w:p>
    <w:p w:rsidR="00465776" w:rsidRPr="00EA291D" w:rsidRDefault="00465776" w:rsidP="00465776">
      <w:pPr>
        <w:widowControl/>
        <w:suppressAutoHyphens w:val="0"/>
        <w:autoSpaceDE w:val="0"/>
        <w:autoSpaceDN w:val="0"/>
        <w:adjustRightInd w:val="0"/>
        <w:jc w:val="both"/>
        <w:textAlignment w:val="auto"/>
        <w:rPr>
          <w:sz w:val="22"/>
          <w:szCs w:val="22"/>
        </w:rPr>
      </w:pPr>
      <w:r w:rsidRPr="00EA291D">
        <w:rPr>
          <w:sz w:val="22"/>
          <w:szCs w:val="22"/>
        </w:rPr>
        <w:t xml:space="preserve">I Servizi di Anagrafe, Stato civile, Leva, Elettorale, Statistica </w:t>
      </w:r>
      <w:proofErr w:type="gramStart"/>
      <w:r w:rsidRPr="00EA291D">
        <w:rPr>
          <w:sz w:val="22"/>
          <w:szCs w:val="22"/>
        </w:rPr>
        <w:t>sono</w:t>
      </w:r>
      <w:proofErr w:type="gramEnd"/>
      <w:r w:rsidRPr="00EA291D">
        <w:rPr>
          <w:sz w:val="22"/>
          <w:szCs w:val="22"/>
        </w:rPr>
        <w:t xml:space="preserve"> esercitati dal Sindaco per conto dello Stato, in qualità di Ufficiale del Governo. Per tali servizi sia la dottrina </w:t>
      </w:r>
      <w:proofErr w:type="gramStart"/>
      <w:r w:rsidRPr="00EA291D">
        <w:rPr>
          <w:sz w:val="22"/>
          <w:szCs w:val="22"/>
        </w:rPr>
        <w:t>che</w:t>
      </w:r>
      <w:proofErr w:type="gramEnd"/>
      <w:r w:rsidRPr="00EA291D">
        <w:rPr>
          <w:sz w:val="22"/>
          <w:szCs w:val="22"/>
        </w:rPr>
        <w:t xml:space="preserve"> la giurisprudenza, nonché le circolari del Ministero dell’Interno affermano che la competenza dirigenziale non si applica in quanto deve ritenersi riferita solo alle funzioni proprie dell’Ente locale. Il potere certificativo </w:t>
      </w:r>
      <w:proofErr w:type="gramStart"/>
      <w:r w:rsidRPr="00EA291D">
        <w:rPr>
          <w:sz w:val="22"/>
          <w:szCs w:val="22"/>
        </w:rPr>
        <w:t>ed</w:t>
      </w:r>
      <w:proofErr w:type="gramEnd"/>
      <w:r w:rsidRPr="00EA291D">
        <w:rPr>
          <w:sz w:val="22"/>
          <w:szCs w:val="22"/>
        </w:rPr>
        <w:t xml:space="preserve"> operativo in materia di funzioni esercitate per conto dello Stato non può considerarsi atto gestionale e pertanto nei predetti servizi si applicano le discipline speciali di settore che prevedono invece l’istituto della delega.</w:t>
      </w:r>
    </w:p>
    <w:p w:rsidR="00465776" w:rsidRPr="00EA291D" w:rsidRDefault="00465776" w:rsidP="00465776">
      <w:pPr>
        <w:widowControl/>
        <w:suppressAutoHyphens w:val="0"/>
        <w:autoSpaceDE w:val="0"/>
        <w:autoSpaceDN w:val="0"/>
        <w:adjustRightInd w:val="0"/>
        <w:jc w:val="both"/>
        <w:textAlignment w:val="auto"/>
        <w:rPr>
          <w:sz w:val="22"/>
          <w:szCs w:val="22"/>
        </w:rPr>
      </w:pPr>
    </w:p>
    <w:p w:rsidR="00465776" w:rsidRPr="00EA291D" w:rsidRDefault="00465776" w:rsidP="00064449">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Le attività del settore DEMOGRAFICO comprendono: </w:t>
      </w:r>
    </w:p>
    <w:p w:rsidR="00465776" w:rsidRPr="00EA291D" w:rsidRDefault="00465776" w:rsidP="00C53F3A">
      <w:pPr>
        <w:widowControl/>
        <w:numPr>
          <w:ilvl w:val="0"/>
          <w:numId w:val="11"/>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la</w:t>
      </w:r>
      <w:proofErr w:type="gramEnd"/>
      <w:r w:rsidRPr="00EA291D">
        <w:rPr>
          <w:color w:val="000000"/>
          <w:kern w:val="0"/>
          <w:sz w:val="22"/>
          <w:szCs w:val="22"/>
          <w:lang w:eastAsia="it-IT"/>
        </w:rPr>
        <w:t xml:space="preserve"> tenuta e aggiornamento dell’Anagrafe della Popolazione residente (A.P.R.), dell’A.I.R.E. (Anagrafe dei residenti all’estero) e dell’Anagrafe dei pensionati;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il</w:t>
      </w:r>
      <w:proofErr w:type="gramEnd"/>
      <w:r w:rsidRPr="00EA291D">
        <w:rPr>
          <w:color w:val="000000"/>
          <w:kern w:val="0"/>
          <w:sz w:val="22"/>
          <w:szCs w:val="22"/>
          <w:lang w:eastAsia="it-IT"/>
        </w:rPr>
        <w:t xml:space="preserve"> servizio di certificazione e attestazione nelle materie anzidette; rapporti con le forze dell’ordine autorizzate alla consultazione degli atti anagrafici;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la</w:t>
      </w:r>
      <w:proofErr w:type="gramEnd"/>
      <w:r w:rsidRPr="00EA291D">
        <w:rPr>
          <w:color w:val="000000"/>
          <w:kern w:val="0"/>
          <w:sz w:val="22"/>
          <w:szCs w:val="22"/>
          <w:lang w:eastAsia="it-IT"/>
        </w:rPr>
        <w:t xml:space="preserve"> cura degli atti di stato civile in tutte le fasi in cui sorgono, si modificano o si estinguono i rapporti giuridici di carattere personale e familiare e quelli concernenti lo </w:t>
      </w:r>
      <w:r w:rsidRPr="00EA291D">
        <w:rPr>
          <w:i/>
          <w:iCs/>
          <w:color w:val="000000"/>
          <w:kern w:val="0"/>
          <w:sz w:val="22"/>
          <w:szCs w:val="22"/>
          <w:lang w:eastAsia="it-IT"/>
        </w:rPr>
        <w:t xml:space="preserve">status </w:t>
      </w:r>
      <w:proofErr w:type="spellStart"/>
      <w:r w:rsidRPr="00EA291D">
        <w:rPr>
          <w:i/>
          <w:iCs/>
          <w:color w:val="000000"/>
          <w:kern w:val="0"/>
          <w:sz w:val="22"/>
          <w:szCs w:val="22"/>
          <w:lang w:eastAsia="it-IT"/>
        </w:rPr>
        <w:t>civitatis</w:t>
      </w:r>
      <w:proofErr w:type="spellEnd"/>
      <w:r w:rsidRPr="00EA291D">
        <w:rPr>
          <w:i/>
          <w:iCs/>
          <w:color w:val="000000"/>
          <w:kern w:val="0"/>
          <w:sz w:val="22"/>
          <w:szCs w:val="22"/>
          <w:lang w:eastAsia="it-IT"/>
        </w:rPr>
        <w:t xml:space="preserve">; </w:t>
      </w:r>
      <w:r w:rsidRPr="00EA291D">
        <w:rPr>
          <w:color w:val="000000"/>
          <w:kern w:val="0"/>
          <w:sz w:val="22"/>
          <w:szCs w:val="22"/>
          <w:lang w:eastAsia="it-IT"/>
        </w:rPr>
        <w:t xml:space="preserve">la tenuta dei relativi registri e servizi connessi di carattere certificativo; i rapporti con i Consolati d’Italia all’estero;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la</w:t>
      </w:r>
      <w:proofErr w:type="gramEnd"/>
      <w:r w:rsidRPr="00EA291D">
        <w:rPr>
          <w:color w:val="000000"/>
          <w:kern w:val="0"/>
          <w:sz w:val="22"/>
          <w:szCs w:val="22"/>
          <w:lang w:eastAsia="it-IT"/>
        </w:rPr>
        <w:t xml:space="preserve"> tenuta e revisione delle liste elettorali; le procedure ed operazioni elettorali in tutte le fasi, gestione elezioni e referendum (fatte salve le competenze in materia attribuite al Segretario comunale); la cura dei rapporti con la Commissione Elettorale Circondariale, il Commissariato del Governo, la Procura della Repubblica e la Regione;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la</w:t>
      </w:r>
      <w:proofErr w:type="gramEnd"/>
      <w:r w:rsidRPr="00EA291D">
        <w:rPr>
          <w:color w:val="000000"/>
          <w:kern w:val="0"/>
          <w:sz w:val="22"/>
          <w:szCs w:val="22"/>
          <w:lang w:eastAsia="it-IT"/>
        </w:rPr>
        <w:t xml:space="preserve"> tenuta e aggiornamento albo degli scrutatori di seggio elettorale e le proposte di aggiornamento albo dei presidenti di seggio elettorale;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la</w:t>
      </w:r>
      <w:proofErr w:type="gramEnd"/>
      <w:r w:rsidRPr="00EA291D">
        <w:rPr>
          <w:color w:val="000000"/>
          <w:kern w:val="0"/>
          <w:sz w:val="22"/>
          <w:szCs w:val="22"/>
          <w:lang w:eastAsia="it-IT"/>
        </w:rPr>
        <w:t xml:space="preserve"> raccolta ed elaborazione della statistica dinamica demografica periodica, disposta dall’ISTAT nazionale, dalla Provincia e da altri Enti; il coordinamento delle operazioni di rilevazione delle indagini statistiche periodiche e dei Censimenti;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il</w:t>
      </w:r>
      <w:proofErr w:type="gramEnd"/>
      <w:r w:rsidRPr="00EA291D">
        <w:rPr>
          <w:color w:val="000000"/>
          <w:kern w:val="0"/>
          <w:sz w:val="22"/>
          <w:szCs w:val="22"/>
          <w:lang w:eastAsia="it-IT"/>
        </w:rPr>
        <w:t xml:space="preserve"> rilascio delle carte di identità, pratiche per passaporti, lasciapassare per l’espatrio dei minori;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il</w:t>
      </w:r>
      <w:proofErr w:type="gramEnd"/>
      <w:r w:rsidRPr="00EA291D">
        <w:rPr>
          <w:color w:val="000000"/>
          <w:kern w:val="0"/>
          <w:sz w:val="22"/>
          <w:szCs w:val="22"/>
          <w:lang w:eastAsia="it-IT"/>
        </w:rPr>
        <w:t xml:space="preserve"> servizio di autenticazione amministrativa presso il domicilio delle persone inferme o fisicamente impedite;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l’</w:t>
      </w:r>
      <w:proofErr w:type="gramEnd"/>
      <w:r w:rsidRPr="00EA291D">
        <w:rPr>
          <w:color w:val="000000"/>
          <w:kern w:val="0"/>
          <w:sz w:val="22"/>
          <w:szCs w:val="22"/>
          <w:lang w:eastAsia="it-IT"/>
        </w:rPr>
        <w:t xml:space="preserve">autenticazione degli atti relativi all'alienazione o alla costituzione di diritti di garanzia su beni mobili registrati e rimorchi, ai sensi dell’art. 7 del Decreto Legge 4 luglio 2006, n. 223 (convertito con legge 4 agosto 2006 n. 248);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la</w:t>
      </w:r>
      <w:proofErr w:type="gramEnd"/>
      <w:r w:rsidRPr="00EA291D">
        <w:rPr>
          <w:color w:val="000000"/>
          <w:kern w:val="0"/>
          <w:sz w:val="22"/>
          <w:szCs w:val="22"/>
          <w:lang w:eastAsia="it-IT"/>
        </w:rPr>
        <w:t xml:space="preserve"> tenuta ed aggiornamento degli albi dei giudici popolari di Corte d’Appello e di Corte di Assise d’Appello;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il</w:t>
      </w:r>
      <w:proofErr w:type="gramEnd"/>
      <w:r w:rsidRPr="00EA291D">
        <w:rPr>
          <w:color w:val="000000"/>
          <w:kern w:val="0"/>
          <w:sz w:val="22"/>
          <w:szCs w:val="22"/>
          <w:lang w:eastAsia="it-IT"/>
        </w:rPr>
        <w:t xml:space="preserve"> rilascio delle autorizzazioni di traslazione in materia di polizia mortuaria: autorizzazione alla inumazione o tumulazione di cadavere (art. 74 D.P.R. 396/2000); autorizzazione alla cremazione (art. 3 L. 30.03.2001 n. 130); autorizzazione all’affidamento ai familiari delle ceneri di persona defunta, per la conservazione in abitazioni private e conservazione delle ceneri, secondo le </w:t>
      </w:r>
      <w:proofErr w:type="gramStart"/>
      <w:r w:rsidRPr="00EA291D">
        <w:rPr>
          <w:color w:val="000000"/>
          <w:kern w:val="0"/>
          <w:sz w:val="22"/>
          <w:szCs w:val="22"/>
          <w:lang w:eastAsia="it-IT"/>
        </w:rPr>
        <w:t>modalità</w:t>
      </w:r>
      <w:proofErr w:type="gramEnd"/>
      <w:r w:rsidRPr="00EA291D">
        <w:rPr>
          <w:color w:val="000000"/>
          <w:kern w:val="0"/>
          <w:sz w:val="22"/>
          <w:szCs w:val="22"/>
          <w:lang w:eastAsia="it-IT"/>
        </w:rPr>
        <w:t xml:space="preserve"> e procedure stabilite dall’Amministrazione comunale; </w:t>
      </w:r>
    </w:p>
    <w:p w:rsidR="00465776" w:rsidRPr="00EA291D" w:rsidRDefault="00465776" w:rsidP="00C53F3A">
      <w:pPr>
        <w:widowControl/>
        <w:numPr>
          <w:ilvl w:val="0"/>
          <w:numId w:val="12"/>
        </w:numPr>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ogni</w:t>
      </w:r>
      <w:proofErr w:type="gramEnd"/>
      <w:r w:rsidRPr="00EA291D">
        <w:rPr>
          <w:color w:val="000000"/>
          <w:kern w:val="0"/>
          <w:sz w:val="22"/>
          <w:szCs w:val="22"/>
          <w:lang w:eastAsia="it-IT"/>
        </w:rPr>
        <w:t xml:space="preserve"> altro adempimento riferibile ai poteri del Sindaco in qualità di Ufficiale di Governo nelle materie previste dagli artt. 31 e 32 del </w:t>
      </w:r>
      <w:proofErr w:type="spellStart"/>
      <w:r w:rsidRPr="00EA291D">
        <w:rPr>
          <w:color w:val="000000"/>
          <w:kern w:val="0"/>
          <w:sz w:val="22"/>
          <w:szCs w:val="22"/>
          <w:lang w:eastAsia="it-IT"/>
        </w:rPr>
        <w:t>D.P.Reg</w:t>
      </w:r>
      <w:proofErr w:type="spellEnd"/>
      <w:r w:rsidRPr="00EA291D">
        <w:rPr>
          <w:color w:val="000000"/>
          <w:kern w:val="0"/>
          <w:sz w:val="22"/>
          <w:szCs w:val="22"/>
          <w:lang w:eastAsia="it-IT"/>
        </w:rPr>
        <w:t xml:space="preserve">. 01.02.2005 n. 5/L; </w:t>
      </w:r>
    </w:p>
    <w:p w:rsidR="00465776" w:rsidRPr="00EA291D" w:rsidRDefault="00465776" w:rsidP="00C53F3A">
      <w:pPr>
        <w:widowControl/>
        <w:numPr>
          <w:ilvl w:val="0"/>
          <w:numId w:val="12"/>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la</w:t>
      </w:r>
      <w:proofErr w:type="gramEnd"/>
      <w:r w:rsidRPr="00EA291D">
        <w:rPr>
          <w:color w:val="000000"/>
          <w:kern w:val="0"/>
          <w:sz w:val="22"/>
          <w:szCs w:val="22"/>
          <w:lang w:eastAsia="it-IT"/>
        </w:rPr>
        <w:t xml:space="preserve"> gestione dei matrimoni civili in luoghi diversi dalla sede comunale, sulla base di apposito disciplinare approvato dall’Amministrazione. </w:t>
      </w:r>
    </w:p>
    <w:p w:rsidR="009263D9" w:rsidRPr="00EA291D" w:rsidRDefault="009263D9" w:rsidP="009263D9">
      <w:pPr>
        <w:widowControl/>
        <w:suppressAutoHyphens w:val="0"/>
        <w:autoSpaceDE w:val="0"/>
        <w:autoSpaceDN w:val="0"/>
        <w:adjustRightInd w:val="0"/>
        <w:textAlignment w:val="auto"/>
        <w:rPr>
          <w:color w:val="000000"/>
          <w:kern w:val="0"/>
          <w:sz w:val="22"/>
          <w:szCs w:val="22"/>
          <w:lang w:eastAsia="it-IT"/>
        </w:rPr>
      </w:pPr>
    </w:p>
    <w:p w:rsidR="009263D9" w:rsidRPr="00EA291D" w:rsidRDefault="009263D9" w:rsidP="009263D9">
      <w:pPr>
        <w:widowControl/>
        <w:suppressAutoHyphens w:val="0"/>
        <w:autoSpaceDE w:val="0"/>
        <w:autoSpaceDN w:val="0"/>
        <w:adjustRightInd w:val="0"/>
        <w:textAlignment w:val="auto"/>
        <w:rPr>
          <w:color w:val="000000"/>
          <w:kern w:val="0"/>
          <w:sz w:val="22"/>
          <w:szCs w:val="22"/>
          <w:lang w:eastAsia="it-IT"/>
        </w:rPr>
      </w:pPr>
      <w:r w:rsidRPr="00EA291D">
        <w:rPr>
          <w:b/>
          <w:bCs/>
          <w:color w:val="000000"/>
          <w:kern w:val="0"/>
          <w:sz w:val="22"/>
          <w:szCs w:val="22"/>
          <w:lang w:eastAsia="it-IT"/>
        </w:rPr>
        <w:t xml:space="preserve">OBIETTIVI GENERALI </w:t>
      </w:r>
    </w:p>
    <w:p w:rsidR="009263D9" w:rsidRPr="00EA291D" w:rsidRDefault="009263D9" w:rsidP="00C53F3A">
      <w:pPr>
        <w:widowControl/>
        <w:numPr>
          <w:ilvl w:val="0"/>
          <w:numId w:val="13"/>
        </w:numPr>
        <w:suppressAutoHyphens w:val="0"/>
        <w:autoSpaceDE w:val="0"/>
        <w:autoSpaceDN w:val="0"/>
        <w:adjustRightInd w:val="0"/>
        <w:spacing w:after="82"/>
        <w:textAlignment w:val="auto"/>
        <w:rPr>
          <w:color w:val="000000"/>
          <w:kern w:val="0"/>
          <w:sz w:val="22"/>
          <w:szCs w:val="22"/>
          <w:lang w:eastAsia="it-IT"/>
        </w:rPr>
      </w:pPr>
      <w:proofErr w:type="gramStart"/>
      <w:r w:rsidRPr="00EA291D">
        <w:rPr>
          <w:i/>
          <w:iCs/>
          <w:color w:val="000000"/>
          <w:kern w:val="0"/>
          <w:sz w:val="22"/>
          <w:szCs w:val="22"/>
          <w:lang w:eastAsia="it-IT"/>
        </w:rPr>
        <w:t>Attività di controllo dei dati migrati, un costante monitoraggio e l’aggiornamento giornaliero e/o in tempo reale di tutte le variazioni ana</w:t>
      </w:r>
      <w:proofErr w:type="gramEnd"/>
      <w:r w:rsidRPr="00EA291D">
        <w:rPr>
          <w:i/>
          <w:iCs/>
          <w:color w:val="000000"/>
          <w:kern w:val="0"/>
          <w:sz w:val="22"/>
          <w:szCs w:val="22"/>
          <w:lang w:eastAsia="it-IT"/>
        </w:rPr>
        <w:t xml:space="preserve">grafiche e di stato civile di ogni residente. </w:t>
      </w:r>
    </w:p>
    <w:p w:rsidR="009263D9" w:rsidRPr="00EA291D" w:rsidRDefault="009263D9" w:rsidP="00C53F3A">
      <w:pPr>
        <w:widowControl/>
        <w:numPr>
          <w:ilvl w:val="0"/>
          <w:numId w:val="13"/>
        </w:numPr>
        <w:suppressAutoHyphens w:val="0"/>
        <w:autoSpaceDE w:val="0"/>
        <w:autoSpaceDN w:val="0"/>
        <w:adjustRightInd w:val="0"/>
        <w:textAlignment w:val="auto"/>
        <w:rPr>
          <w:color w:val="000000"/>
          <w:kern w:val="0"/>
          <w:sz w:val="22"/>
          <w:szCs w:val="22"/>
          <w:lang w:eastAsia="it-IT"/>
        </w:rPr>
      </w:pPr>
      <w:r w:rsidRPr="00EA291D">
        <w:rPr>
          <w:i/>
          <w:iCs/>
          <w:color w:val="000000"/>
          <w:kern w:val="0"/>
          <w:sz w:val="22"/>
          <w:szCs w:val="22"/>
          <w:lang w:eastAsia="it-IT"/>
        </w:rPr>
        <w:t xml:space="preserve">Mantenere aggiornato il rilascio delle concessioni cimiteriali, con eventuale revoca o rinnovo di quelle </w:t>
      </w:r>
      <w:proofErr w:type="gramStart"/>
      <w:r w:rsidRPr="00EA291D">
        <w:rPr>
          <w:i/>
          <w:iCs/>
          <w:color w:val="000000"/>
          <w:kern w:val="0"/>
          <w:sz w:val="22"/>
          <w:szCs w:val="22"/>
          <w:lang w:eastAsia="it-IT"/>
        </w:rPr>
        <w:t>scadute</w:t>
      </w:r>
      <w:proofErr w:type="gramEnd"/>
      <w:r w:rsidRPr="00EA291D">
        <w:rPr>
          <w:i/>
          <w:iCs/>
          <w:color w:val="000000"/>
          <w:kern w:val="0"/>
          <w:sz w:val="22"/>
          <w:szCs w:val="22"/>
          <w:lang w:eastAsia="it-IT"/>
        </w:rPr>
        <w:t xml:space="preserve"> </w:t>
      </w:r>
    </w:p>
    <w:p w:rsidR="009263D9" w:rsidRPr="00EA291D" w:rsidRDefault="009263D9" w:rsidP="009263D9">
      <w:pPr>
        <w:widowControl/>
        <w:suppressAutoHyphens w:val="0"/>
        <w:autoSpaceDE w:val="0"/>
        <w:autoSpaceDN w:val="0"/>
        <w:adjustRightInd w:val="0"/>
        <w:textAlignment w:val="auto"/>
        <w:rPr>
          <w:color w:val="000000"/>
          <w:kern w:val="0"/>
          <w:sz w:val="22"/>
          <w:szCs w:val="22"/>
          <w:lang w:eastAsia="it-IT"/>
        </w:rPr>
      </w:pPr>
    </w:p>
    <w:p w:rsidR="009263D9" w:rsidRPr="00EA291D" w:rsidRDefault="009263D9" w:rsidP="009263D9">
      <w:pPr>
        <w:widowControl/>
        <w:suppressAutoHyphens w:val="0"/>
        <w:autoSpaceDE w:val="0"/>
        <w:autoSpaceDN w:val="0"/>
        <w:adjustRightInd w:val="0"/>
        <w:textAlignment w:val="auto"/>
        <w:rPr>
          <w:color w:val="000000"/>
          <w:kern w:val="0"/>
          <w:sz w:val="22"/>
          <w:szCs w:val="22"/>
          <w:lang w:eastAsia="it-IT"/>
        </w:rPr>
      </w:pPr>
      <w:r w:rsidRPr="00EA291D">
        <w:rPr>
          <w:b/>
          <w:bCs/>
          <w:color w:val="000000"/>
          <w:kern w:val="0"/>
          <w:sz w:val="22"/>
          <w:szCs w:val="22"/>
          <w:lang w:eastAsia="it-IT"/>
        </w:rPr>
        <w:t xml:space="preserve">RISORSE FINANZIARE: </w:t>
      </w:r>
      <w:r w:rsidRPr="00EA291D">
        <w:rPr>
          <w:color w:val="000000"/>
          <w:kern w:val="0"/>
          <w:sz w:val="22"/>
          <w:szCs w:val="22"/>
          <w:lang w:eastAsia="it-IT"/>
        </w:rPr>
        <w:t xml:space="preserve">vedi allegato P.E.G. di </w:t>
      </w:r>
      <w:proofErr w:type="gramStart"/>
      <w:r w:rsidRPr="00EA291D">
        <w:rPr>
          <w:color w:val="000000"/>
          <w:kern w:val="0"/>
          <w:sz w:val="22"/>
          <w:szCs w:val="22"/>
          <w:lang w:eastAsia="it-IT"/>
        </w:rPr>
        <w:t>previsione entrate e spese</w:t>
      </w:r>
      <w:proofErr w:type="gramEnd"/>
      <w:r w:rsidRPr="00EA291D">
        <w:rPr>
          <w:color w:val="000000"/>
          <w:kern w:val="0"/>
          <w:sz w:val="22"/>
          <w:szCs w:val="22"/>
          <w:lang w:eastAsia="it-IT"/>
        </w:rPr>
        <w:t xml:space="preserve">. </w:t>
      </w:r>
    </w:p>
    <w:p w:rsidR="005B26CB" w:rsidRPr="00EA291D" w:rsidRDefault="005B26CB" w:rsidP="009263D9">
      <w:pPr>
        <w:widowControl/>
        <w:suppressAutoHyphens w:val="0"/>
        <w:autoSpaceDE w:val="0"/>
        <w:autoSpaceDN w:val="0"/>
        <w:adjustRightInd w:val="0"/>
        <w:jc w:val="both"/>
        <w:textAlignment w:val="auto"/>
        <w:rPr>
          <w:color w:val="000000"/>
          <w:kern w:val="0"/>
          <w:sz w:val="22"/>
          <w:szCs w:val="22"/>
          <w:lang w:eastAsia="it-IT"/>
        </w:rPr>
      </w:pPr>
    </w:p>
    <w:p w:rsidR="005B26CB" w:rsidRPr="00EA291D" w:rsidRDefault="005B26CB" w:rsidP="005B26CB">
      <w:pPr>
        <w:widowControl/>
        <w:suppressAutoHyphens w:val="0"/>
        <w:autoSpaceDE w:val="0"/>
        <w:autoSpaceDN w:val="0"/>
        <w:adjustRightInd w:val="0"/>
        <w:jc w:val="both"/>
        <w:textAlignment w:val="auto"/>
        <w:rPr>
          <w:color w:val="000000"/>
          <w:kern w:val="0"/>
          <w:sz w:val="22"/>
          <w:szCs w:val="22"/>
          <w:lang w:eastAsia="it-IT"/>
        </w:rPr>
      </w:pPr>
      <w:r w:rsidRPr="00EA291D">
        <w:rPr>
          <w:b/>
          <w:bCs/>
          <w:color w:val="000000"/>
          <w:kern w:val="0"/>
          <w:sz w:val="22"/>
          <w:szCs w:val="22"/>
          <w:lang w:eastAsia="it-IT"/>
        </w:rPr>
        <w:t xml:space="preserve">SERVIZIO FINANZARIO </w:t>
      </w:r>
    </w:p>
    <w:p w:rsidR="00F632FF" w:rsidRPr="008200FD" w:rsidRDefault="008200FD" w:rsidP="00E078A0">
      <w:pPr>
        <w:widowControl/>
        <w:suppressAutoHyphens w:val="0"/>
        <w:autoSpaceDE w:val="0"/>
        <w:autoSpaceDN w:val="0"/>
        <w:adjustRightInd w:val="0"/>
        <w:jc w:val="both"/>
        <w:textAlignment w:val="auto"/>
        <w:rPr>
          <w:b/>
          <w:color w:val="000000"/>
          <w:kern w:val="0"/>
          <w:sz w:val="22"/>
          <w:szCs w:val="22"/>
          <w:lang w:eastAsia="it-IT"/>
        </w:rPr>
      </w:pPr>
      <w:r w:rsidRPr="008200FD">
        <w:rPr>
          <w:b/>
          <w:color w:val="000000"/>
          <w:kern w:val="0"/>
          <w:sz w:val="22"/>
          <w:szCs w:val="22"/>
          <w:lang w:eastAsia="it-IT"/>
        </w:rPr>
        <w:t xml:space="preserve">Responsabile Lorenza </w:t>
      </w:r>
      <w:proofErr w:type="spellStart"/>
      <w:r w:rsidRPr="008200FD">
        <w:rPr>
          <w:b/>
          <w:color w:val="000000"/>
          <w:kern w:val="0"/>
          <w:sz w:val="22"/>
          <w:szCs w:val="22"/>
          <w:lang w:eastAsia="it-IT"/>
        </w:rPr>
        <w:t>Oss</w:t>
      </w:r>
      <w:proofErr w:type="spellEnd"/>
      <w:r w:rsidRPr="008200FD">
        <w:rPr>
          <w:b/>
          <w:color w:val="000000"/>
          <w:kern w:val="0"/>
          <w:sz w:val="22"/>
          <w:szCs w:val="22"/>
          <w:lang w:eastAsia="it-IT"/>
        </w:rPr>
        <w:t xml:space="preserve"> </w:t>
      </w:r>
      <w:proofErr w:type="spellStart"/>
      <w:r w:rsidRPr="008200FD">
        <w:rPr>
          <w:b/>
          <w:color w:val="000000"/>
          <w:kern w:val="0"/>
          <w:sz w:val="22"/>
          <w:szCs w:val="22"/>
          <w:lang w:eastAsia="it-IT"/>
        </w:rPr>
        <w:t>Papot</w:t>
      </w:r>
      <w:proofErr w:type="spellEnd"/>
    </w:p>
    <w:p w:rsidR="005B26CB" w:rsidRPr="00EA291D" w:rsidRDefault="005B26CB" w:rsidP="00E078A0">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lastRenderedPageBreak/>
        <w:t xml:space="preserve">Rientrano nei compiti del Servizio Finanziario tutte le attività che le leggi, lo statuto, i regolamenti, gli atti di organizzazione attribuiscono al settore finanziario, compresa l’adozione degli atti e dei provvedimenti di competenza che impegnano l’Amministrazione verso l’esterno. </w:t>
      </w:r>
    </w:p>
    <w:p w:rsidR="005B26CB" w:rsidRPr="00EA291D" w:rsidRDefault="005B26CB" w:rsidP="00E078A0">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Il Responsabile del servizio esegue l’istruttoria di tutti i provvedimenti di competenza la cui approvazione è demandata alla Giunta comunale.</w:t>
      </w:r>
    </w:p>
    <w:p w:rsidR="005B26CB" w:rsidRPr="00EA291D" w:rsidRDefault="005B26CB" w:rsidP="00E078A0">
      <w:pPr>
        <w:widowControl/>
        <w:suppressAutoHyphens w:val="0"/>
        <w:autoSpaceDE w:val="0"/>
        <w:autoSpaceDN w:val="0"/>
        <w:adjustRightInd w:val="0"/>
        <w:jc w:val="both"/>
        <w:textAlignment w:val="auto"/>
        <w:rPr>
          <w:color w:val="000000"/>
          <w:kern w:val="0"/>
          <w:sz w:val="22"/>
          <w:szCs w:val="22"/>
          <w:lang w:eastAsia="it-IT"/>
        </w:rPr>
      </w:pPr>
    </w:p>
    <w:p w:rsidR="005B26CB" w:rsidRPr="00EA291D" w:rsidRDefault="005B26CB" w:rsidP="00E078A0">
      <w:pPr>
        <w:widowControl/>
        <w:suppressAutoHyphens w:val="0"/>
        <w:autoSpaceDE w:val="0"/>
        <w:autoSpaceDN w:val="0"/>
        <w:adjustRightInd w:val="0"/>
        <w:jc w:val="both"/>
        <w:textAlignment w:val="auto"/>
        <w:rPr>
          <w:color w:val="000000"/>
          <w:kern w:val="0"/>
          <w:sz w:val="22"/>
          <w:szCs w:val="22"/>
          <w:lang w:eastAsia="it-IT"/>
        </w:rPr>
      </w:pPr>
      <w:r w:rsidRPr="00EA291D">
        <w:rPr>
          <w:b/>
          <w:bCs/>
          <w:color w:val="000000"/>
          <w:kern w:val="0"/>
          <w:sz w:val="22"/>
          <w:szCs w:val="22"/>
          <w:lang w:eastAsia="it-IT"/>
        </w:rPr>
        <w:t xml:space="preserve">COMPETENZE PER MATERIA </w:t>
      </w:r>
    </w:p>
    <w:p w:rsidR="005B26CB" w:rsidRPr="00EA291D" w:rsidRDefault="005B26CB" w:rsidP="00E078A0">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DOCUMENTI CONTABILI - ATTIVITA’ DI GESTIONE ECONOMICO-FINANZIARIA: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elaborazione</w:t>
      </w:r>
      <w:proofErr w:type="gramEnd"/>
      <w:r w:rsidRPr="00EA291D">
        <w:rPr>
          <w:color w:val="000000"/>
          <w:kern w:val="0"/>
          <w:sz w:val="22"/>
          <w:szCs w:val="22"/>
          <w:lang w:eastAsia="it-IT"/>
        </w:rPr>
        <w:t xml:space="preserve"> documenti contabili: progetto di bilancio di previsione e relativi allegati ex </w:t>
      </w:r>
      <w:proofErr w:type="spellStart"/>
      <w:r w:rsidRPr="00EA291D">
        <w:rPr>
          <w:color w:val="000000"/>
          <w:kern w:val="0"/>
          <w:sz w:val="22"/>
          <w:szCs w:val="22"/>
          <w:lang w:eastAsia="it-IT"/>
        </w:rPr>
        <w:t>D.Lgs.</w:t>
      </w:r>
      <w:proofErr w:type="spellEnd"/>
      <w:r w:rsidRPr="00EA291D">
        <w:rPr>
          <w:color w:val="000000"/>
          <w:kern w:val="0"/>
          <w:sz w:val="22"/>
          <w:szCs w:val="22"/>
          <w:lang w:eastAsia="it-IT"/>
        </w:rPr>
        <w:t xml:space="preserve"> n. 118/2011, Documento Unico di Programmazione (DUP), Piano esecutivo di gestione (P.E.G.)</w:t>
      </w:r>
      <w:r w:rsidR="00E078A0" w:rsidRPr="00EA291D">
        <w:rPr>
          <w:color w:val="000000"/>
          <w:kern w:val="0"/>
          <w:sz w:val="22"/>
          <w:szCs w:val="22"/>
          <w:lang w:eastAsia="it-IT"/>
        </w:rPr>
        <w:t xml:space="preserve"> –parte finanziaria</w:t>
      </w:r>
      <w:r w:rsidRPr="00EA291D">
        <w:rPr>
          <w:color w:val="000000"/>
          <w:kern w:val="0"/>
          <w:sz w:val="22"/>
          <w:szCs w:val="22"/>
          <w:lang w:eastAsia="it-IT"/>
        </w:rPr>
        <w:t xml:space="preserve">, programma generale delle opere pubbliche, rendiconto della gestione e relazione illustrativa;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predisposizione</w:t>
      </w:r>
      <w:proofErr w:type="gramEnd"/>
      <w:r w:rsidRPr="00EA291D">
        <w:rPr>
          <w:color w:val="000000"/>
          <w:kern w:val="0"/>
          <w:sz w:val="22"/>
          <w:szCs w:val="22"/>
          <w:lang w:eastAsia="it-IT"/>
        </w:rPr>
        <w:t xml:space="preserve"> proposte di variazione alle previsioni di bilancio e al P.E.G.;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verifica</w:t>
      </w:r>
      <w:proofErr w:type="gramEnd"/>
      <w:r w:rsidRPr="00EA291D">
        <w:rPr>
          <w:color w:val="000000"/>
          <w:kern w:val="0"/>
          <w:sz w:val="22"/>
          <w:szCs w:val="22"/>
          <w:lang w:eastAsia="it-IT"/>
        </w:rPr>
        <w:t xml:space="preserve"> dell'attendibilità delle previsioni di entrata e della compatibilità delle previsioni di spesa proposte dai diversi servizi;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gestione</w:t>
      </w:r>
      <w:proofErr w:type="gramEnd"/>
      <w:r w:rsidRPr="00EA291D">
        <w:rPr>
          <w:color w:val="000000"/>
          <w:kern w:val="0"/>
          <w:sz w:val="22"/>
          <w:szCs w:val="22"/>
          <w:lang w:eastAsia="it-IT"/>
        </w:rPr>
        <w:t xml:space="preserve"> della contabilità dell’ente anche attraverso strumenti informatici;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registrazione</w:t>
      </w:r>
      <w:proofErr w:type="gramEnd"/>
      <w:r w:rsidRPr="00EA291D">
        <w:rPr>
          <w:color w:val="000000"/>
          <w:kern w:val="0"/>
          <w:sz w:val="22"/>
          <w:szCs w:val="22"/>
          <w:lang w:eastAsia="it-IT"/>
        </w:rPr>
        <w:t xml:space="preserve"> di impegni di spesa e accertamenti di entrata;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emissione</w:t>
      </w:r>
      <w:proofErr w:type="gramEnd"/>
      <w:r w:rsidRPr="00EA291D">
        <w:rPr>
          <w:color w:val="000000"/>
          <w:kern w:val="0"/>
          <w:sz w:val="22"/>
          <w:szCs w:val="22"/>
          <w:lang w:eastAsia="it-IT"/>
        </w:rPr>
        <w:t xml:space="preserve"> dei mandati di pagamento e degli ordinativi di incasso;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procedure</w:t>
      </w:r>
      <w:proofErr w:type="gramEnd"/>
      <w:r w:rsidRPr="00EA291D">
        <w:rPr>
          <w:color w:val="000000"/>
          <w:kern w:val="0"/>
          <w:sz w:val="22"/>
          <w:szCs w:val="22"/>
          <w:lang w:eastAsia="it-IT"/>
        </w:rPr>
        <w:t xml:space="preserve"> di verifica degli equilibri di bilancio e del saldo di finanza pubblica, anche con la compilazione e invio di prospetti al Servizio provinciale competente, se il Comune è soggetto a tali obblighi;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monitoraggio</w:t>
      </w:r>
      <w:proofErr w:type="gramEnd"/>
      <w:r w:rsidRPr="00EA291D">
        <w:rPr>
          <w:color w:val="000000"/>
          <w:kern w:val="0"/>
          <w:sz w:val="22"/>
          <w:szCs w:val="22"/>
          <w:lang w:eastAsia="it-IT"/>
        </w:rPr>
        <w:t xml:space="preserve"> dell’attività dei servizi ai fini del controllo della gestione finanziaria e del mantenimento degli equilibri di bilancio;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istruttoria</w:t>
      </w:r>
      <w:proofErr w:type="gramEnd"/>
      <w:r w:rsidRPr="00EA291D">
        <w:rPr>
          <w:color w:val="000000"/>
          <w:kern w:val="0"/>
          <w:sz w:val="22"/>
          <w:szCs w:val="22"/>
          <w:lang w:eastAsia="it-IT"/>
        </w:rPr>
        <w:t xml:space="preserve"> e redazione delle proposte di delibera con sottoscrizione dei pareri di regolarità tecnica nelle materie di competenza;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espressione</w:t>
      </w:r>
      <w:proofErr w:type="gramEnd"/>
      <w:r w:rsidRPr="00EA291D">
        <w:rPr>
          <w:color w:val="000000"/>
          <w:kern w:val="0"/>
          <w:sz w:val="22"/>
          <w:szCs w:val="22"/>
          <w:lang w:eastAsia="it-IT"/>
        </w:rPr>
        <w:t xml:space="preserve"> del parere di regolarità contabile sulle proposte di deliberazione e segnalazione per iscritto i fatti e le situazioni che possono pregiudicare gli equilibri di bilancio;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apposizione</w:t>
      </w:r>
      <w:proofErr w:type="gramEnd"/>
      <w:r w:rsidRPr="00EA291D">
        <w:rPr>
          <w:color w:val="000000"/>
          <w:kern w:val="0"/>
          <w:sz w:val="22"/>
          <w:szCs w:val="22"/>
          <w:lang w:eastAsia="it-IT"/>
        </w:rPr>
        <w:t xml:space="preserve"> del visto di regolarità contabile attestante la copertura finanziaria sui provvedimenti di impegno di spesa; </w:t>
      </w:r>
    </w:p>
    <w:p w:rsidR="005B26CB" w:rsidRPr="00EA291D" w:rsidRDefault="005B26CB" w:rsidP="00C53F3A">
      <w:pPr>
        <w:widowControl/>
        <w:numPr>
          <w:ilvl w:val="0"/>
          <w:numId w:val="14"/>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tenuta</w:t>
      </w:r>
      <w:proofErr w:type="gramEnd"/>
      <w:r w:rsidRPr="00EA291D">
        <w:rPr>
          <w:color w:val="000000"/>
          <w:kern w:val="0"/>
          <w:sz w:val="22"/>
          <w:szCs w:val="22"/>
          <w:lang w:eastAsia="it-IT"/>
        </w:rPr>
        <w:t xml:space="preserve"> ed aggiornamento dell’inventario contabile comunale avvalendosi della collaborazione del servizio tecnico, fornendo, nel caso di affidamento a ditta esterna, i dati e le informazioni necessarie alla elaborazione/revisione del documento; </w:t>
      </w:r>
    </w:p>
    <w:p w:rsidR="005B26CB" w:rsidRPr="00EA291D" w:rsidRDefault="005B26CB" w:rsidP="00C53F3A">
      <w:pPr>
        <w:widowControl/>
        <w:numPr>
          <w:ilvl w:val="0"/>
          <w:numId w:val="14"/>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affidamento</w:t>
      </w:r>
      <w:proofErr w:type="gramEnd"/>
      <w:r w:rsidRPr="00EA291D">
        <w:rPr>
          <w:color w:val="000000"/>
          <w:kern w:val="0"/>
          <w:sz w:val="22"/>
          <w:szCs w:val="22"/>
          <w:lang w:eastAsia="it-IT"/>
        </w:rPr>
        <w:t xml:space="preserve"> del servizio di Tesoreria e degli adempimenti connessi, nel rispetto delle disposizioni contenute nel Regolamento di contabilità. </w:t>
      </w:r>
    </w:p>
    <w:p w:rsidR="005B26CB" w:rsidRPr="00EA291D" w:rsidRDefault="005B26CB" w:rsidP="00E078A0">
      <w:pPr>
        <w:widowControl/>
        <w:suppressAutoHyphens w:val="0"/>
        <w:autoSpaceDE w:val="0"/>
        <w:autoSpaceDN w:val="0"/>
        <w:adjustRightInd w:val="0"/>
        <w:jc w:val="both"/>
        <w:textAlignment w:val="auto"/>
        <w:rPr>
          <w:b/>
          <w:sz w:val="22"/>
          <w:szCs w:val="22"/>
        </w:rPr>
      </w:pPr>
    </w:p>
    <w:p w:rsidR="00143EC4" w:rsidRPr="00EA291D" w:rsidRDefault="00143EC4" w:rsidP="00E078A0">
      <w:pPr>
        <w:widowControl/>
        <w:suppressAutoHyphens w:val="0"/>
        <w:autoSpaceDE w:val="0"/>
        <w:autoSpaceDN w:val="0"/>
        <w:adjustRightInd w:val="0"/>
        <w:jc w:val="both"/>
        <w:textAlignment w:val="auto"/>
        <w:rPr>
          <w:b/>
          <w:color w:val="000000"/>
          <w:kern w:val="0"/>
          <w:sz w:val="22"/>
          <w:szCs w:val="22"/>
          <w:lang w:eastAsia="it-IT"/>
        </w:rPr>
      </w:pPr>
      <w:r w:rsidRPr="00EA291D">
        <w:rPr>
          <w:b/>
          <w:color w:val="000000"/>
          <w:kern w:val="0"/>
          <w:sz w:val="22"/>
          <w:szCs w:val="22"/>
          <w:lang w:eastAsia="it-IT"/>
        </w:rPr>
        <w:t xml:space="preserve">GESTIONE ENTRATE: </w:t>
      </w:r>
    </w:p>
    <w:p w:rsidR="00143EC4" w:rsidRPr="00EA291D" w:rsidRDefault="00143EC4" w:rsidP="00C53F3A">
      <w:pPr>
        <w:widowControl/>
        <w:numPr>
          <w:ilvl w:val="0"/>
          <w:numId w:val="15"/>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cura</w:t>
      </w:r>
      <w:proofErr w:type="gramEnd"/>
      <w:r w:rsidRPr="00EA291D">
        <w:rPr>
          <w:color w:val="000000"/>
          <w:kern w:val="0"/>
          <w:sz w:val="22"/>
          <w:szCs w:val="22"/>
          <w:lang w:eastAsia="it-IT"/>
        </w:rPr>
        <w:t xml:space="preserve"> la riscossione delle entrate del Comune di parte corrente ed in conto capitale, fatti salvi i contributi specifici su leggi di settore la cui procedura di riscossione sia affidata </w:t>
      </w:r>
      <w:r w:rsidR="00FA78F7" w:rsidRPr="00EA291D">
        <w:rPr>
          <w:color w:val="000000"/>
          <w:kern w:val="0"/>
          <w:sz w:val="22"/>
          <w:szCs w:val="22"/>
          <w:lang w:eastAsia="it-IT"/>
        </w:rPr>
        <w:t>ad altro</w:t>
      </w:r>
      <w:r w:rsidRPr="00EA291D">
        <w:rPr>
          <w:color w:val="000000"/>
          <w:kern w:val="0"/>
          <w:sz w:val="22"/>
          <w:szCs w:val="22"/>
          <w:lang w:eastAsia="it-IT"/>
        </w:rPr>
        <w:t xml:space="preserve"> servizio di merito; </w:t>
      </w:r>
    </w:p>
    <w:p w:rsidR="00143EC4" w:rsidRPr="00EA291D" w:rsidRDefault="00143EC4" w:rsidP="00E078A0">
      <w:pPr>
        <w:widowControl/>
        <w:suppressAutoHyphens w:val="0"/>
        <w:autoSpaceDE w:val="0"/>
        <w:autoSpaceDN w:val="0"/>
        <w:adjustRightInd w:val="0"/>
        <w:jc w:val="both"/>
        <w:textAlignment w:val="auto"/>
        <w:rPr>
          <w:sz w:val="22"/>
          <w:szCs w:val="22"/>
        </w:rPr>
      </w:pPr>
    </w:p>
    <w:p w:rsidR="00143EC4" w:rsidRPr="00EA291D" w:rsidRDefault="00143EC4" w:rsidP="00E078A0">
      <w:pPr>
        <w:widowControl/>
        <w:suppressAutoHyphens w:val="0"/>
        <w:autoSpaceDE w:val="0"/>
        <w:autoSpaceDN w:val="0"/>
        <w:adjustRightInd w:val="0"/>
        <w:spacing w:after="81"/>
        <w:jc w:val="both"/>
        <w:textAlignment w:val="auto"/>
        <w:rPr>
          <w:color w:val="000000"/>
          <w:kern w:val="0"/>
          <w:sz w:val="22"/>
          <w:szCs w:val="22"/>
          <w:lang w:eastAsia="it-IT"/>
        </w:rPr>
      </w:pPr>
      <w:proofErr w:type="gramStart"/>
      <w:r w:rsidRPr="00EA291D">
        <w:rPr>
          <w:color w:val="000000"/>
          <w:kern w:val="0"/>
          <w:sz w:val="22"/>
          <w:szCs w:val="22"/>
          <w:lang w:eastAsia="it-IT"/>
        </w:rPr>
        <w:t>predispone</w:t>
      </w:r>
      <w:proofErr w:type="gramEnd"/>
      <w:r w:rsidRPr="00EA291D">
        <w:rPr>
          <w:color w:val="000000"/>
          <w:kern w:val="0"/>
          <w:sz w:val="22"/>
          <w:szCs w:val="22"/>
          <w:lang w:eastAsia="it-IT"/>
        </w:rPr>
        <w:t xml:space="preserve"> le richieste di erogazione dei trasferimenti provinciali sulla base dei fabbisogni di cassa previa verifica delle necessità dei servizi comunali; </w:t>
      </w:r>
    </w:p>
    <w:p w:rsidR="00143EC4" w:rsidRPr="00EA291D" w:rsidRDefault="00143EC4" w:rsidP="00E078A0">
      <w:pPr>
        <w:widowControl/>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 assunzione di mutui previsti in bilancio, sottoscrizione deleghe di pagamento e </w:t>
      </w:r>
      <w:proofErr w:type="gramStart"/>
      <w:r w:rsidRPr="00EA291D">
        <w:rPr>
          <w:color w:val="000000"/>
          <w:kern w:val="0"/>
          <w:sz w:val="22"/>
          <w:szCs w:val="22"/>
          <w:lang w:eastAsia="it-IT"/>
        </w:rPr>
        <w:t>stipula</w:t>
      </w:r>
      <w:proofErr w:type="gramEnd"/>
      <w:r w:rsidRPr="00EA291D">
        <w:rPr>
          <w:color w:val="000000"/>
          <w:kern w:val="0"/>
          <w:sz w:val="22"/>
          <w:szCs w:val="22"/>
          <w:lang w:eastAsia="it-IT"/>
        </w:rPr>
        <w:t xml:space="preserve"> contratti; </w:t>
      </w:r>
    </w:p>
    <w:p w:rsidR="00143EC4" w:rsidRPr="00EA291D" w:rsidRDefault="00143EC4" w:rsidP="00E078A0">
      <w:pPr>
        <w:widowControl/>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 cura dei rapporti con gli istituti di credito in materia di mutui; </w:t>
      </w:r>
    </w:p>
    <w:p w:rsidR="00143EC4" w:rsidRPr="00EA291D" w:rsidRDefault="00143EC4" w:rsidP="00FA78F7">
      <w:pPr>
        <w:widowControl/>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 cura la riscossione delle entrate patrimoniali e dei servizi pubblici: elaborazione e gestione delle relative tariffe, che non siano di competenza dei responsabili </w:t>
      </w:r>
      <w:proofErr w:type="gramStart"/>
      <w:r w:rsidRPr="00EA291D">
        <w:rPr>
          <w:color w:val="000000"/>
          <w:kern w:val="0"/>
          <w:sz w:val="22"/>
          <w:szCs w:val="22"/>
          <w:lang w:eastAsia="it-IT"/>
        </w:rPr>
        <w:t>degli</w:t>
      </w:r>
      <w:proofErr w:type="gramEnd"/>
      <w:r w:rsidRPr="00EA291D">
        <w:rPr>
          <w:color w:val="000000"/>
          <w:kern w:val="0"/>
          <w:sz w:val="22"/>
          <w:szCs w:val="22"/>
          <w:lang w:eastAsia="it-IT"/>
        </w:rPr>
        <w:t xml:space="preserve"> altri servizi; </w:t>
      </w:r>
    </w:p>
    <w:p w:rsidR="00143EC4" w:rsidRPr="00EA291D" w:rsidRDefault="00143EC4" w:rsidP="00FA78F7">
      <w:pPr>
        <w:widowControl/>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 atti di liquidazione </w:t>
      </w:r>
      <w:proofErr w:type="gramStart"/>
      <w:r w:rsidRPr="00EA291D">
        <w:rPr>
          <w:color w:val="000000"/>
          <w:kern w:val="0"/>
          <w:sz w:val="22"/>
          <w:szCs w:val="22"/>
          <w:lang w:eastAsia="it-IT"/>
        </w:rPr>
        <w:t>ed</w:t>
      </w:r>
      <w:proofErr w:type="gramEnd"/>
      <w:r w:rsidRPr="00EA291D">
        <w:rPr>
          <w:color w:val="000000"/>
          <w:kern w:val="0"/>
          <w:sz w:val="22"/>
          <w:szCs w:val="22"/>
          <w:lang w:eastAsia="it-IT"/>
        </w:rPr>
        <w:t xml:space="preserve"> accertamenti dei tributi comunali; </w:t>
      </w:r>
    </w:p>
    <w:p w:rsidR="00143EC4" w:rsidRPr="00EA291D" w:rsidRDefault="00143EC4" w:rsidP="00FA78F7">
      <w:pPr>
        <w:widowControl/>
        <w:suppressAutoHyphens w:val="0"/>
        <w:autoSpaceDE w:val="0"/>
        <w:autoSpaceDN w:val="0"/>
        <w:adjustRightInd w:val="0"/>
        <w:spacing w:after="81"/>
        <w:jc w:val="both"/>
        <w:textAlignment w:val="auto"/>
        <w:rPr>
          <w:color w:val="000000"/>
          <w:kern w:val="0"/>
          <w:sz w:val="22"/>
          <w:szCs w:val="22"/>
          <w:lang w:eastAsia="it-IT"/>
        </w:rPr>
      </w:pPr>
      <w:r w:rsidRPr="00EA291D">
        <w:rPr>
          <w:color w:val="000000"/>
          <w:kern w:val="0"/>
          <w:sz w:val="22"/>
          <w:szCs w:val="22"/>
          <w:lang w:eastAsia="it-IT"/>
        </w:rPr>
        <w:t xml:space="preserve">▪ accertamento delle entrate patrimoniali e provenienti dalla gestione di servizi a </w:t>
      </w:r>
      <w:proofErr w:type="gramStart"/>
      <w:r w:rsidRPr="00EA291D">
        <w:rPr>
          <w:color w:val="000000"/>
          <w:kern w:val="0"/>
          <w:sz w:val="22"/>
          <w:szCs w:val="22"/>
          <w:lang w:eastAsia="it-IT"/>
        </w:rPr>
        <w:t>carattere produttivo e connessi</w:t>
      </w:r>
      <w:proofErr w:type="gramEnd"/>
      <w:r w:rsidRPr="00EA291D">
        <w:rPr>
          <w:color w:val="000000"/>
          <w:kern w:val="0"/>
          <w:sz w:val="22"/>
          <w:szCs w:val="22"/>
          <w:lang w:eastAsia="it-IT"/>
        </w:rPr>
        <w:t xml:space="preserve"> a tariffe o a contribuzione dell'utenza, che non siano di competenza dei responsabili degli altri servizi; </w:t>
      </w:r>
    </w:p>
    <w:p w:rsidR="00143EC4" w:rsidRPr="00EA291D" w:rsidRDefault="00143EC4" w:rsidP="00FA78F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 accertamento delle entrate del titolo </w:t>
      </w:r>
      <w:proofErr w:type="gramStart"/>
      <w:r w:rsidRPr="00EA291D">
        <w:rPr>
          <w:color w:val="000000"/>
          <w:kern w:val="0"/>
          <w:sz w:val="22"/>
          <w:szCs w:val="22"/>
          <w:lang w:eastAsia="it-IT"/>
        </w:rPr>
        <w:t>4</w:t>
      </w:r>
      <w:proofErr w:type="gramEnd"/>
      <w:r w:rsidRPr="00EA291D">
        <w:rPr>
          <w:color w:val="000000"/>
          <w:kern w:val="0"/>
          <w:sz w:val="22"/>
          <w:szCs w:val="22"/>
          <w:lang w:eastAsia="it-IT"/>
        </w:rPr>
        <w:t xml:space="preserve"> destinate al finanziamento delle spese di investimento, come desumibili dal prospetto degli investimenti contenuto nella nota integrativa allegata al bilancio di previsione, qualora tali entrate non siano attribuite dal PEG ai responsabili della spesa in quanto direttamente destinate alla stessa. L’accertamento contabile dell’entrata è registrato antecedentemente o contestualmente all’impegno della spesa </w:t>
      </w:r>
      <w:proofErr w:type="gramStart"/>
      <w:r w:rsidRPr="00EA291D">
        <w:rPr>
          <w:color w:val="000000"/>
          <w:kern w:val="0"/>
          <w:sz w:val="22"/>
          <w:szCs w:val="22"/>
          <w:lang w:eastAsia="it-IT"/>
        </w:rPr>
        <w:t xml:space="preserve">di </w:t>
      </w:r>
      <w:proofErr w:type="gramEnd"/>
      <w:r w:rsidRPr="00EA291D">
        <w:rPr>
          <w:color w:val="000000"/>
          <w:kern w:val="0"/>
          <w:sz w:val="22"/>
          <w:szCs w:val="22"/>
          <w:lang w:eastAsia="it-IT"/>
        </w:rPr>
        <w:t xml:space="preserve">investimento in modo da darne copertura; esso è riportato in calce al visto di copertura finanziaria rilasciato; </w:t>
      </w:r>
    </w:p>
    <w:p w:rsidR="00143EC4" w:rsidRPr="00EA291D" w:rsidRDefault="00143EC4" w:rsidP="005B26CB">
      <w:pPr>
        <w:widowControl/>
        <w:suppressAutoHyphens w:val="0"/>
        <w:autoSpaceDE w:val="0"/>
        <w:autoSpaceDN w:val="0"/>
        <w:adjustRightInd w:val="0"/>
        <w:jc w:val="both"/>
        <w:textAlignment w:val="auto"/>
        <w:rPr>
          <w:sz w:val="22"/>
          <w:szCs w:val="22"/>
        </w:rPr>
      </w:pPr>
    </w:p>
    <w:p w:rsidR="003E176E" w:rsidRPr="00EA291D" w:rsidRDefault="003E176E" w:rsidP="003E176E">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ADEMPIMENTI FISCALI: </w:t>
      </w:r>
    </w:p>
    <w:p w:rsidR="003E176E" w:rsidRPr="00EA291D" w:rsidRDefault="003E176E" w:rsidP="00C53F3A">
      <w:pPr>
        <w:widowControl/>
        <w:numPr>
          <w:ilvl w:val="0"/>
          <w:numId w:val="16"/>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lastRenderedPageBreak/>
        <w:t>tenuta</w:t>
      </w:r>
      <w:proofErr w:type="gramEnd"/>
      <w:r w:rsidRPr="00EA291D">
        <w:rPr>
          <w:color w:val="000000"/>
          <w:kern w:val="0"/>
          <w:sz w:val="22"/>
          <w:szCs w:val="22"/>
          <w:lang w:eastAsia="it-IT"/>
        </w:rPr>
        <w:t xml:space="preserve"> delle registrazioni ai fini I.V.A. delle attività commerciali; </w:t>
      </w:r>
    </w:p>
    <w:p w:rsidR="003E176E" w:rsidRPr="00EA291D" w:rsidRDefault="003E176E" w:rsidP="00C53F3A">
      <w:pPr>
        <w:widowControl/>
        <w:numPr>
          <w:ilvl w:val="0"/>
          <w:numId w:val="16"/>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adempimenti</w:t>
      </w:r>
      <w:proofErr w:type="gramEnd"/>
      <w:r w:rsidRPr="00EA291D">
        <w:rPr>
          <w:color w:val="000000"/>
          <w:kern w:val="0"/>
          <w:sz w:val="22"/>
          <w:szCs w:val="22"/>
          <w:lang w:eastAsia="it-IT"/>
        </w:rPr>
        <w:t xml:space="preserve"> fiscali e tributari del Comune, comprese le denunce periodiche e quelli relativi al trattamento economico dei dipendenti; </w:t>
      </w:r>
    </w:p>
    <w:p w:rsidR="003E176E" w:rsidRPr="00EA291D" w:rsidRDefault="003E176E" w:rsidP="00C53F3A">
      <w:pPr>
        <w:widowControl/>
        <w:numPr>
          <w:ilvl w:val="0"/>
          <w:numId w:val="16"/>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elaborazione</w:t>
      </w:r>
      <w:proofErr w:type="gramEnd"/>
      <w:r w:rsidRPr="00EA291D">
        <w:rPr>
          <w:color w:val="000000"/>
          <w:kern w:val="0"/>
          <w:sz w:val="22"/>
          <w:szCs w:val="22"/>
          <w:lang w:eastAsia="it-IT"/>
        </w:rPr>
        <w:t xml:space="preserve"> di statistiche di pertinenza del Servizio Finanziario. </w:t>
      </w:r>
    </w:p>
    <w:p w:rsidR="003E176E" w:rsidRPr="00EA291D" w:rsidRDefault="003E176E" w:rsidP="005B26CB">
      <w:pPr>
        <w:widowControl/>
        <w:suppressAutoHyphens w:val="0"/>
        <w:autoSpaceDE w:val="0"/>
        <w:autoSpaceDN w:val="0"/>
        <w:adjustRightInd w:val="0"/>
        <w:jc w:val="both"/>
        <w:textAlignment w:val="auto"/>
        <w:rPr>
          <w:sz w:val="22"/>
          <w:szCs w:val="22"/>
        </w:rPr>
      </w:pP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PERSONALE: </w:t>
      </w:r>
    </w:p>
    <w:p w:rsidR="003E176E" w:rsidRPr="00EA291D" w:rsidRDefault="003E176E" w:rsidP="00C53F3A">
      <w:pPr>
        <w:widowControl/>
        <w:numPr>
          <w:ilvl w:val="0"/>
          <w:numId w:val="17"/>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funge</w:t>
      </w:r>
      <w:proofErr w:type="gramEnd"/>
      <w:r w:rsidRPr="00EA291D">
        <w:rPr>
          <w:color w:val="000000"/>
          <w:kern w:val="0"/>
          <w:sz w:val="22"/>
          <w:szCs w:val="22"/>
          <w:lang w:eastAsia="it-IT"/>
        </w:rPr>
        <w:t xml:space="preserve"> da referente del Comune nei confronti del soggetto cui è affidata la gestione degli stipendi, assicurando il necessario supporto informativo e documentale ai fini della corretta gestione del servizio, provvedendo agli adempimenti a carico del comune stabiliti nel contratto di servizio; </w:t>
      </w:r>
    </w:p>
    <w:p w:rsidR="003E176E" w:rsidRPr="00EA291D" w:rsidRDefault="003E176E" w:rsidP="00C53F3A">
      <w:pPr>
        <w:widowControl/>
        <w:numPr>
          <w:ilvl w:val="0"/>
          <w:numId w:val="17"/>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predispone</w:t>
      </w:r>
      <w:proofErr w:type="gramEnd"/>
      <w:r w:rsidRPr="00EA291D">
        <w:rPr>
          <w:color w:val="000000"/>
          <w:kern w:val="0"/>
          <w:sz w:val="22"/>
          <w:szCs w:val="22"/>
          <w:lang w:eastAsia="it-IT"/>
        </w:rPr>
        <w:t xml:space="preserve"> i prospetti di calcolo riguardanti in generale l'inquadramento e la gestione economica del personale ed in particolare: </w:t>
      </w:r>
    </w:p>
    <w:p w:rsidR="003E176E" w:rsidRPr="00EA291D" w:rsidRDefault="003E176E" w:rsidP="00C53F3A">
      <w:pPr>
        <w:widowControl/>
        <w:numPr>
          <w:ilvl w:val="0"/>
          <w:numId w:val="17"/>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le</w:t>
      </w:r>
      <w:proofErr w:type="gramEnd"/>
      <w:r w:rsidRPr="00EA291D">
        <w:rPr>
          <w:color w:val="000000"/>
          <w:kern w:val="0"/>
          <w:sz w:val="22"/>
          <w:szCs w:val="22"/>
          <w:lang w:eastAsia="it-IT"/>
        </w:rPr>
        <w:t xml:space="preserve"> schede di inquadramento del personale nei casi di modifiche contrattuali o nuove assunzioni; </w:t>
      </w:r>
    </w:p>
    <w:p w:rsidR="003E176E" w:rsidRPr="00EA291D" w:rsidRDefault="003E176E" w:rsidP="00C53F3A">
      <w:pPr>
        <w:widowControl/>
        <w:numPr>
          <w:ilvl w:val="0"/>
          <w:numId w:val="17"/>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i</w:t>
      </w:r>
      <w:proofErr w:type="gramEnd"/>
      <w:r w:rsidRPr="00EA291D">
        <w:rPr>
          <w:color w:val="000000"/>
          <w:kern w:val="0"/>
          <w:sz w:val="22"/>
          <w:szCs w:val="22"/>
          <w:lang w:eastAsia="it-IT"/>
        </w:rPr>
        <w:t xml:space="preserve"> prospetti di calcolo necessari alla determinazione di eventuali indennità spettanti al personale, ai fini dell'adozione dei relativi provvedimenti da parte dell'organo competente; </w:t>
      </w:r>
    </w:p>
    <w:p w:rsidR="003E176E" w:rsidRPr="00EA291D" w:rsidRDefault="003E176E" w:rsidP="00C53F3A">
      <w:pPr>
        <w:widowControl/>
        <w:numPr>
          <w:ilvl w:val="0"/>
          <w:numId w:val="17"/>
        </w:numPr>
        <w:suppressAutoHyphens w:val="0"/>
        <w:autoSpaceDE w:val="0"/>
        <w:autoSpaceDN w:val="0"/>
        <w:adjustRightInd w:val="0"/>
        <w:spacing w:after="83"/>
        <w:jc w:val="both"/>
        <w:textAlignment w:val="auto"/>
        <w:rPr>
          <w:color w:val="000000"/>
          <w:kern w:val="0"/>
          <w:sz w:val="22"/>
          <w:szCs w:val="22"/>
          <w:lang w:eastAsia="it-IT"/>
        </w:rPr>
      </w:pPr>
      <w:proofErr w:type="gramStart"/>
      <w:r w:rsidRPr="00EA291D">
        <w:rPr>
          <w:color w:val="000000"/>
          <w:kern w:val="0"/>
          <w:sz w:val="22"/>
          <w:szCs w:val="22"/>
          <w:lang w:eastAsia="it-IT"/>
        </w:rPr>
        <w:t>provvede</w:t>
      </w:r>
      <w:proofErr w:type="gramEnd"/>
      <w:r w:rsidRPr="00EA291D">
        <w:rPr>
          <w:color w:val="000000"/>
          <w:kern w:val="0"/>
          <w:sz w:val="22"/>
          <w:szCs w:val="22"/>
          <w:lang w:eastAsia="it-IT"/>
        </w:rPr>
        <w:t xml:space="preserve"> al calcolo delle competenze spettanti al personale cessato dal servizio ai fini della liquidazione da parte del servizio competente. </w:t>
      </w:r>
    </w:p>
    <w:p w:rsidR="003E176E" w:rsidRPr="00EA291D" w:rsidRDefault="003E176E" w:rsidP="00C53F3A">
      <w:pPr>
        <w:widowControl/>
        <w:numPr>
          <w:ilvl w:val="0"/>
          <w:numId w:val="17"/>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predispone</w:t>
      </w:r>
      <w:proofErr w:type="gramEnd"/>
      <w:r w:rsidRPr="00EA291D">
        <w:rPr>
          <w:color w:val="000000"/>
          <w:kern w:val="0"/>
          <w:sz w:val="22"/>
          <w:szCs w:val="22"/>
          <w:lang w:eastAsia="it-IT"/>
        </w:rPr>
        <w:t xml:space="preserve"> ogni altro prospetto od elaborazione relativa al personale richiesta dal Segretario comunale. </w:t>
      </w:r>
    </w:p>
    <w:p w:rsidR="003E176E" w:rsidRPr="00EA291D" w:rsidRDefault="003E176E" w:rsidP="005B26CB">
      <w:pPr>
        <w:widowControl/>
        <w:suppressAutoHyphens w:val="0"/>
        <w:autoSpaceDE w:val="0"/>
        <w:autoSpaceDN w:val="0"/>
        <w:adjustRightInd w:val="0"/>
        <w:jc w:val="both"/>
        <w:textAlignment w:val="auto"/>
        <w:rPr>
          <w:sz w:val="22"/>
          <w:szCs w:val="22"/>
        </w:rPr>
      </w:pP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LIQUIDAZIONI: </w:t>
      </w:r>
    </w:p>
    <w:p w:rsidR="003E176E" w:rsidRPr="00EA291D" w:rsidRDefault="003E176E" w:rsidP="00C53F3A">
      <w:pPr>
        <w:widowControl/>
        <w:numPr>
          <w:ilvl w:val="0"/>
          <w:numId w:val="18"/>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liquida</w:t>
      </w:r>
      <w:proofErr w:type="gramEnd"/>
      <w:r w:rsidRPr="00EA291D">
        <w:rPr>
          <w:color w:val="000000"/>
          <w:kern w:val="0"/>
          <w:sz w:val="22"/>
          <w:szCs w:val="22"/>
          <w:lang w:eastAsia="it-IT"/>
        </w:rPr>
        <w:t xml:space="preserve"> le spese impegnate con deliberazioni dalla Giunta comunale o con determinazioni di altri funzionari, qualora le liquidazioni non siano specificatamente rimesse agli stessi; </w:t>
      </w:r>
    </w:p>
    <w:p w:rsidR="003E176E" w:rsidRPr="00EA291D" w:rsidRDefault="003E176E" w:rsidP="00C53F3A">
      <w:pPr>
        <w:widowControl/>
        <w:numPr>
          <w:ilvl w:val="0"/>
          <w:numId w:val="18"/>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liquida</w:t>
      </w:r>
      <w:proofErr w:type="gramEnd"/>
      <w:r w:rsidRPr="00EA291D">
        <w:rPr>
          <w:color w:val="000000"/>
          <w:kern w:val="0"/>
          <w:sz w:val="22"/>
          <w:szCs w:val="22"/>
          <w:lang w:eastAsia="it-IT"/>
        </w:rPr>
        <w:t xml:space="preserve"> il compenso spettante al Revisore del conto; </w:t>
      </w:r>
    </w:p>
    <w:p w:rsidR="003E176E" w:rsidRPr="00EA291D" w:rsidRDefault="003E176E" w:rsidP="00C53F3A">
      <w:pPr>
        <w:widowControl/>
        <w:numPr>
          <w:ilvl w:val="0"/>
          <w:numId w:val="18"/>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liquida</w:t>
      </w:r>
      <w:proofErr w:type="gramEnd"/>
      <w:r w:rsidRPr="00EA291D">
        <w:rPr>
          <w:color w:val="000000"/>
          <w:kern w:val="0"/>
          <w:sz w:val="22"/>
          <w:szCs w:val="22"/>
          <w:lang w:eastAsia="it-IT"/>
        </w:rPr>
        <w:t xml:space="preserve"> le spese correnti di competenza; </w:t>
      </w:r>
    </w:p>
    <w:p w:rsidR="003E176E" w:rsidRPr="00EA291D" w:rsidRDefault="003E176E" w:rsidP="00C53F3A">
      <w:pPr>
        <w:widowControl/>
        <w:numPr>
          <w:ilvl w:val="0"/>
          <w:numId w:val="18"/>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approva</w:t>
      </w:r>
      <w:proofErr w:type="gramEnd"/>
      <w:r w:rsidRPr="00EA291D">
        <w:rPr>
          <w:color w:val="000000"/>
          <w:kern w:val="0"/>
          <w:sz w:val="22"/>
          <w:szCs w:val="22"/>
          <w:lang w:eastAsia="it-IT"/>
        </w:rPr>
        <w:t xml:space="preserve"> i riparti e liquida le spese inerenti i servizi in convenzione; </w:t>
      </w:r>
    </w:p>
    <w:p w:rsidR="003E176E" w:rsidRPr="00EA291D" w:rsidRDefault="003E176E" w:rsidP="00C53F3A">
      <w:pPr>
        <w:widowControl/>
        <w:numPr>
          <w:ilvl w:val="0"/>
          <w:numId w:val="18"/>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esegue</w:t>
      </w:r>
      <w:proofErr w:type="gramEnd"/>
      <w:r w:rsidRPr="00EA291D">
        <w:rPr>
          <w:color w:val="000000"/>
          <w:kern w:val="0"/>
          <w:sz w:val="22"/>
          <w:szCs w:val="22"/>
          <w:lang w:eastAsia="it-IT"/>
        </w:rPr>
        <w:t xml:space="preserve"> gli adempimenti per il versamento dei diritti di segreteria ai competenti enti; </w:t>
      </w:r>
    </w:p>
    <w:p w:rsidR="003E176E" w:rsidRPr="00EA291D" w:rsidRDefault="003E176E" w:rsidP="00C53F3A">
      <w:pPr>
        <w:widowControl/>
        <w:numPr>
          <w:ilvl w:val="0"/>
          <w:numId w:val="18"/>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color w:val="000000"/>
          <w:kern w:val="0"/>
          <w:sz w:val="22"/>
          <w:szCs w:val="22"/>
          <w:lang w:eastAsia="it-IT"/>
        </w:rPr>
        <w:t>liquida</w:t>
      </w:r>
      <w:proofErr w:type="gramEnd"/>
      <w:r w:rsidRPr="00EA291D">
        <w:rPr>
          <w:color w:val="000000"/>
          <w:kern w:val="0"/>
          <w:sz w:val="22"/>
          <w:szCs w:val="22"/>
          <w:lang w:eastAsia="it-IT"/>
        </w:rPr>
        <w:t xml:space="preserve"> la quota dei diritti di rogito spettante al Segretario comunale </w:t>
      </w:r>
    </w:p>
    <w:p w:rsidR="003E176E" w:rsidRPr="00EA291D" w:rsidRDefault="003E176E" w:rsidP="00C53F3A">
      <w:pPr>
        <w:widowControl/>
        <w:numPr>
          <w:ilvl w:val="0"/>
          <w:numId w:val="18"/>
        </w:numPr>
        <w:suppressAutoHyphens w:val="0"/>
        <w:autoSpaceDE w:val="0"/>
        <w:autoSpaceDN w:val="0"/>
        <w:adjustRightInd w:val="0"/>
        <w:spacing w:after="77"/>
        <w:jc w:val="both"/>
        <w:textAlignment w:val="auto"/>
        <w:rPr>
          <w:color w:val="000000"/>
          <w:kern w:val="0"/>
          <w:sz w:val="22"/>
          <w:szCs w:val="22"/>
          <w:lang w:eastAsia="it-IT"/>
        </w:rPr>
      </w:pPr>
      <w:r w:rsidRPr="00EA291D">
        <w:rPr>
          <w:color w:val="000000"/>
          <w:kern w:val="0"/>
          <w:sz w:val="22"/>
          <w:szCs w:val="22"/>
          <w:lang w:eastAsia="it-IT"/>
        </w:rPr>
        <w:t xml:space="preserve">consultazioni elettorali: predispone i rendiconti delle spese sostenute curando l'invio al competente organo della documentazione richiesta ai fini del rimborso </w:t>
      </w:r>
      <w:proofErr w:type="gramStart"/>
      <w:r w:rsidRPr="00EA291D">
        <w:rPr>
          <w:color w:val="000000"/>
          <w:kern w:val="0"/>
          <w:sz w:val="22"/>
          <w:szCs w:val="22"/>
          <w:lang w:eastAsia="it-IT"/>
        </w:rPr>
        <w:t>della</w:t>
      </w:r>
      <w:proofErr w:type="gramEnd"/>
      <w:r w:rsidRPr="00EA291D">
        <w:rPr>
          <w:color w:val="000000"/>
          <w:kern w:val="0"/>
          <w:sz w:val="22"/>
          <w:szCs w:val="22"/>
          <w:lang w:eastAsia="it-IT"/>
        </w:rPr>
        <w:t xml:space="preserve"> spesa entro i termini stabiliti; </w:t>
      </w:r>
    </w:p>
    <w:p w:rsidR="003E176E" w:rsidRPr="00EA291D" w:rsidRDefault="003E176E" w:rsidP="00C53F3A">
      <w:pPr>
        <w:widowControl/>
        <w:numPr>
          <w:ilvl w:val="0"/>
          <w:numId w:val="18"/>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color w:val="000000"/>
          <w:kern w:val="0"/>
          <w:sz w:val="22"/>
          <w:szCs w:val="22"/>
          <w:lang w:eastAsia="it-IT"/>
        </w:rPr>
        <w:t>provvede</w:t>
      </w:r>
      <w:proofErr w:type="gramEnd"/>
      <w:r w:rsidRPr="00EA291D">
        <w:rPr>
          <w:color w:val="000000"/>
          <w:kern w:val="0"/>
          <w:sz w:val="22"/>
          <w:szCs w:val="22"/>
          <w:lang w:eastAsia="it-IT"/>
        </w:rPr>
        <w:t xml:space="preserve"> alla restituzione dei depositi cauzionali sulla base delle liberatorie dei servizi competenti; </w:t>
      </w:r>
    </w:p>
    <w:p w:rsidR="003E176E" w:rsidRPr="00EA291D" w:rsidRDefault="003E176E" w:rsidP="00C53F3A">
      <w:pPr>
        <w:widowControl/>
        <w:numPr>
          <w:ilvl w:val="0"/>
          <w:numId w:val="18"/>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color w:val="000000"/>
          <w:kern w:val="0"/>
          <w:sz w:val="22"/>
          <w:szCs w:val="22"/>
          <w:lang w:eastAsia="it-IT"/>
        </w:rPr>
        <w:t>fornisce</w:t>
      </w:r>
      <w:proofErr w:type="gramEnd"/>
      <w:r w:rsidRPr="00EA291D">
        <w:rPr>
          <w:color w:val="000000"/>
          <w:kern w:val="0"/>
          <w:sz w:val="22"/>
          <w:szCs w:val="22"/>
          <w:lang w:eastAsia="it-IT"/>
        </w:rPr>
        <w:t xml:space="preserve"> consulenza agli altri uffici comunali in materia contabile e tributaria; </w:t>
      </w:r>
    </w:p>
    <w:p w:rsidR="003E176E" w:rsidRPr="00EA291D" w:rsidRDefault="003E176E" w:rsidP="00C53F3A">
      <w:pPr>
        <w:widowControl/>
        <w:numPr>
          <w:ilvl w:val="0"/>
          <w:numId w:val="18"/>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è</w:t>
      </w:r>
      <w:proofErr w:type="gramEnd"/>
      <w:r w:rsidRPr="00EA291D">
        <w:rPr>
          <w:color w:val="000000"/>
          <w:kern w:val="0"/>
          <w:sz w:val="22"/>
          <w:szCs w:val="22"/>
          <w:lang w:eastAsia="it-IT"/>
        </w:rPr>
        <w:t xml:space="preserve"> responsabile del servizio economato secondo le norme di legge e del relativo regolamento comunale. </w:t>
      </w:r>
    </w:p>
    <w:p w:rsidR="003E176E" w:rsidRPr="00EA291D" w:rsidRDefault="003E176E" w:rsidP="00FA78F7">
      <w:pPr>
        <w:widowControl/>
        <w:suppressAutoHyphens w:val="0"/>
        <w:autoSpaceDE w:val="0"/>
        <w:autoSpaceDN w:val="0"/>
        <w:adjustRightInd w:val="0"/>
        <w:jc w:val="both"/>
        <w:textAlignment w:val="auto"/>
        <w:rPr>
          <w:sz w:val="22"/>
          <w:szCs w:val="22"/>
        </w:rPr>
      </w:pP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ULTERIORI</w:t>
      </w:r>
      <w:proofErr w:type="gramEnd"/>
      <w:r w:rsidRPr="00EA291D">
        <w:rPr>
          <w:color w:val="000000"/>
          <w:kern w:val="0"/>
          <w:sz w:val="22"/>
          <w:szCs w:val="22"/>
          <w:lang w:eastAsia="it-IT"/>
        </w:rPr>
        <w:t xml:space="preserve"> COMPETENZE: </w:t>
      </w:r>
    </w:p>
    <w:p w:rsidR="003E176E" w:rsidRPr="00EA291D" w:rsidRDefault="003E176E" w:rsidP="00C53F3A">
      <w:pPr>
        <w:widowControl/>
        <w:numPr>
          <w:ilvl w:val="0"/>
          <w:numId w:val="19"/>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contratti</w:t>
      </w:r>
      <w:proofErr w:type="gramEnd"/>
      <w:r w:rsidRPr="00EA291D">
        <w:rPr>
          <w:color w:val="000000"/>
          <w:kern w:val="0"/>
          <w:sz w:val="22"/>
          <w:szCs w:val="22"/>
          <w:lang w:eastAsia="it-IT"/>
        </w:rPr>
        <w:t xml:space="preserve"> di assistenza e manutenzione dei software gestionali in uso al servizio finanziario, allegati e certificati al bilancio, sistema gestione fatture elettroniche; </w:t>
      </w:r>
    </w:p>
    <w:p w:rsidR="003E176E" w:rsidRPr="00EA291D" w:rsidRDefault="003E176E" w:rsidP="00C53F3A">
      <w:pPr>
        <w:widowControl/>
        <w:numPr>
          <w:ilvl w:val="0"/>
          <w:numId w:val="19"/>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adotta</w:t>
      </w:r>
      <w:proofErr w:type="gramEnd"/>
      <w:r w:rsidRPr="00EA291D">
        <w:rPr>
          <w:color w:val="000000"/>
          <w:kern w:val="0"/>
          <w:sz w:val="22"/>
          <w:szCs w:val="22"/>
          <w:lang w:eastAsia="it-IT"/>
        </w:rPr>
        <w:t xml:space="preserve"> provvedimenti di spesa inerenti la gestione e fatturazione del servizio acquedotto; </w:t>
      </w:r>
    </w:p>
    <w:p w:rsidR="003E176E" w:rsidRPr="00EA291D" w:rsidRDefault="003E176E" w:rsidP="00C53F3A">
      <w:pPr>
        <w:widowControl/>
        <w:numPr>
          <w:ilvl w:val="0"/>
          <w:numId w:val="19"/>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adotta</w:t>
      </w:r>
      <w:proofErr w:type="gramEnd"/>
      <w:r w:rsidRPr="00EA291D">
        <w:rPr>
          <w:color w:val="000000"/>
          <w:kern w:val="0"/>
          <w:sz w:val="22"/>
          <w:szCs w:val="22"/>
          <w:lang w:eastAsia="it-IT"/>
        </w:rPr>
        <w:t xml:space="preserve"> ogni atto gestionale relativo ai compiti affidati e per il conseguimento degli obiettivi prefissati, nei limiti dei rispettivi stanziamenti; </w:t>
      </w:r>
    </w:p>
    <w:p w:rsidR="003E176E" w:rsidRPr="00EA291D" w:rsidRDefault="003E176E" w:rsidP="00C53F3A">
      <w:pPr>
        <w:widowControl/>
        <w:numPr>
          <w:ilvl w:val="0"/>
          <w:numId w:val="19"/>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assume</w:t>
      </w:r>
      <w:proofErr w:type="gramEnd"/>
      <w:r w:rsidRPr="00EA291D">
        <w:rPr>
          <w:color w:val="000000"/>
          <w:kern w:val="0"/>
          <w:sz w:val="22"/>
          <w:szCs w:val="22"/>
          <w:lang w:eastAsia="it-IT"/>
        </w:rPr>
        <w:t xml:space="preserve"> gli atti necessari per dare esecuzione ai provvedimenti della giunta ed alle determinazioni dei servizi; </w:t>
      </w:r>
    </w:p>
    <w:p w:rsidR="003E176E" w:rsidRPr="008200FD" w:rsidRDefault="003E176E" w:rsidP="00C53F3A">
      <w:pPr>
        <w:widowControl/>
        <w:numPr>
          <w:ilvl w:val="0"/>
          <w:numId w:val="19"/>
        </w:numPr>
        <w:suppressAutoHyphens w:val="0"/>
        <w:autoSpaceDE w:val="0"/>
        <w:autoSpaceDN w:val="0"/>
        <w:adjustRightInd w:val="0"/>
        <w:jc w:val="both"/>
        <w:textAlignment w:val="auto"/>
        <w:rPr>
          <w:color w:val="000000"/>
          <w:kern w:val="0"/>
          <w:sz w:val="22"/>
          <w:szCs w:val="22"/>
          <w:lang w:eastAsia="it-IT"/>
        </w:rPr>
      </w:pPr>
      <w:proofErr w:type="gramStart"/>
      <w:r w:rsidRPr="008200FD">
        <w:rPr>
          <w:color w:val="000000"/>
          <w:kern w:val="0"/>
          <w:sz w:val="22"/>
          <w:szCs w:val="22"/>
          <w:lang w:eastAsia="it-IT"/>
        </w:rPr>
        <w:t>adotta</w:t>
      </w:r>
      <w:proofErr w:type="gramEnd"/>
      <w:r w:rsidRPr="008200FD">
        <w:rPr>
          <w:color w:val="000000"/>
          <w:kern w:val="0"/>
          <w:sz w:val="22"/>
          <w:szCs w:val="22"/>
          <w:lang w:eastAsia="it-IT"/>
        </w:rPr>
        <w:t xml:space="preserve"> in via sostitutiva, qualora non già attribuiti alla competenza della Giunta comunale, i provvedimenti di impegno e liquidazione riguardanti il Segretario Comunale </w:t>
      </w:r>
      <w:r w:rsidR="00FA78F7" w:rsidRPr="008200FD">
        <w:rPr>
          <w:color w:val="000000"/>
          <w:kern w:val="0"/>
          <w:sz w:val="22"/>
          <w:szCs w:val="22"/>
          <w:lang w:eastAsia="it-IT"/>
        </w:rPr>
        <w:t xml:space="preserve">nelle </w:t>
      </w:r>
      <w:r w:rsidRPr="008200FD">
        <w:rPr>
          <w:color w:val="000000"/>
          <w:kern w:val="0"/>
          <w:sz w:val="22"/>
          <w:szCs w:val="22"/>
          <w:lang w:eastAsia="it-IT"/>
        </w:rPr>
        <w:t xml:space="preserve">ipotesi di impedimento del medesimo previste dalla legge. </w:t>
      </w:r>
    </w:p>
    <w:p w:rsidR="003E176E" w:rsidRPr="00EA291D" w:rsidRDefault="003E176E" w:rsidP="005B26CB">
      <w:pPr>
        <w:widowControl/>
        <w:suppressAutoHyphens w:val="0"/>
        <w:autoSpaceDE w:val="0"/>
        <w:autoSpaceDN w:val="0"/>
        <w:adjustRightInd w:val="0"/>
        <w:jc w:val="both"/>
        <w:textAlignment w:val="auto"/>
        <w:rPr>
          <w:sz w:val="22"/>
          <w:szCs w:val="22"/>
        </w:rPr>
      </w:pP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ADEMPIMENTI IN MATERIA DI PREVENZIONE DELLA CORRUZIONE E TRASPARENZA </w:t>
      </w: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Il Responsabile del Servizio Finanziario: </w:t>
      </w:r>
    </w:p>
    <w:p w:rsidR="003E176E" w:rsidRPr="00EA291D" w:rsidRDefault="003E176E" w:rsidP="00C53F3A">
      <w:pPr>
        <w:widowControl/>
        <w:numPr>
          <w:ilvl w:val="0"/>
          <w:numId w:val="20"/>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collabora</w:t>
      </w:r>
      <w:proofErr w:type="gramEnd"/>
      <w:r w:rsidRPr="00EA291D">
        <w:rPr>
          <w:color w:val="000000"/>
          <w:kern w:val="0"/>
          <w:sz w:val="22"/>
          <w:szCs w:val="22"/>
          <w:lang w:eastAsia="it-IT"/>
        </w:rPr>
        <w:t xml:space="preserve"> con il Responsabile della Prevenzione della corruzione e della trasparenza all'elaborazione e aggiornamento del PTPCT; </w:t>
      </w:r>
    </w:p>
    <w:p w:rsidR="003E176E" w:rsidRPr="00EA291D" w:rsidRDefault="003E176E" w:rsidP="00C53F3A">
      <w:pPr>
        <w:widowControl/>
        <w:numPr>
          <w:ilvl w:val="0"/>
          <w:numId w:val="20"/>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provvede</w:t>
      </w:r>
      <w:proofErr w:type="gramEnd"/>
      <w:r w:rsidRPr="00EA291D">
        <w:rPr>
          <w:color w:val="000000"/>
          <w:kern w:val="0"/>
          <w:sz w:val="22"/>
          <w:szCs w:val="22"/>
          <w:lang w:eastAsia="it-IT"/>
        </w:rPr>
        <w:t xml:space="preserve"> al mantenimento/adozione delle azioni indicate nel PTPCT vigente e relaziona entro il 31 dicembre di ciascun anno circa lo stato di attuazione delle azioni di rispettiva competenza; </w:t>
      </w:r>
    </w:p>
    <w:p w:rsidR="003E176E" w:rsidRPr="00EA291D" w:rsidRDefault="003E176E" w:rsidP="00C53F3A">
      <w:pPr>
        <w:widowControl/>
        <w:numPr>
          <w:ilvl w:val="0"/>
          <w:numId w:val="20"/>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assicura</w:t>
      </w:r>
      <w:proofErr w:type="gramEnd"/>
      <w:r w:rsidRPr="00EA291D">
        <w:rPr>
          <w:color w:val="000000"/>
          <w:kern w:val="0"/>
          <w:sz w:val="22"/>
          <w:szCs w:val="22"/>
          <w:lang w:eastAsia="it-IT"/>
        </w:rPr>
        <w:t xml:space="preserve"> in materia di trasparenza, per quanto espressamente previsto nell'Allegato B al PTPCT vigente il regolare flusso delle informazioni da pubblicare ai fini del rispetto della disciplina vigente. </w:t>
      </w: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Con riguardo agli obiettivi in materia di prevenzione della corruzione e della trasparenza si fa riferimento al Piano triennale di prevenzione della corruzione e della Trasparenza PTPCT comunale, che sarà aggiornato nei termini di legge per il triennio </w:t>
      </w:r>
      <w:proofErr w:type="gramStart"/>
      <w:r w:rsidRPr="00EA291D">
        <w:rPr>
          <w:color w:val="000000"/>
          <w:kern w:val="0"/>
          <w:sz w:val="22"/>
          <w:szCs w:val="22"/>
          <w:lang w:eastAsia="it-IT"/>
        </w:rPr>
        <w:t>202</w:t>
      </w:r>
      <w:r w:rsidR="006F5BE4">
        <w:rPr>
          <w:color w:val="000000"/>
          <w:kern w:val="0"/>
          <w:sz w:val="22"/>
          <w:szCs w:val="22"/>
          <w:lang w:eastAsia="it-IT"/>
        </w:rPr>
        <w:t>4</w:t>
      </w:r>
      <w:r w:rsidRPr="00EA291D">
        <w:rPr>
          <w:color w:val="000000"/>
          <w:kern w:val="0"/>
          <w:sz w:val="22"/>
          <w:szCs w:val="22"/>
          <w:lang w:eastAsia="it-IT"/>
        </w:rPr>
        <w:t>-202</w:t>
      </w:r>
      <w:r w:rsidR="006F5BE4">
        <w:rPr>
          <w:color w:val="000000"/>
          <w:kern w:val="0"/>
          <w:sz w:val="22"/>
          <w:szCs w:val="22"/>
          <w:lang w:eastAsia="it-IT"/>
        </w:rPr>
        <w:t>6</w:t>
      </w:r>
      <w:proofErr w:type="gramEnd"/>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p>
    <w:p w:rsidR="003E176E" w:rsidRPr="00EA291D" w:rsidRDefault="003E176E" w:rsidP="00FA78F7">
      <w:pPr>
        <w:widowControl/>
        <w:suppressAutoHyphens w:val="0"/>
        <w:autoSpaceDE w:val="0"/>
        <w:autoSpaceDN w:val="0"/>
        <w:adjustRightInd w:val="0"/>
        <w:jc w:val="both"/>
        <w:textAlignment w:val="auto"/>
        <w:rPr>
          <w:color w:val="000000"/>
          <w:kern w:val="0"/>
          <w:sz w:val="22"/>
          <w:szCs w:val="22"/>
          <w:lang w:eastAsia="it-IT"/>
        </w:rPr>
      </w:pPr>
      <w:r w:rsidRPr="00EA291D">
        <w:rPr>
          <w:b/>
          <w:bCs/>
          <w:color w:val="000000"/>
          <w:kern w:val="0"/>
          <w:sz w:val="22"/>
          <w:szCs w:val="22"/>
          <w:lang w:eastAsia="it-IT"/>
        </w:rPr>
        <w:t xml:space="preserve">OBIETTIVI GENERALI </w:t>
      </w:r>
    </w:p>
    <w:p w:rsidR="003E176E" w:rsidRPr="00EA291D" w:rsidRDefault="003E176E" w:rsidP="00C53F3A">
      <w:pPr>
        <w:widowControl/>
        <w:numPr>
          <w:ilvl w:val="0"/>
          <w:numId w:val="21"/>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i/>
          <w:iCs/>
          <w:color w:val="000000"/>
          <w:kern w:val="0"/>
          <w:sz w:val="22"/>
          <w:szCs w:val="22"/>
          <w:lang w:eastAsia="it-IT"/>
        </w:rPr>
        <w:t>Garantire adeguati standard qualitativi e quantitativi per i servizi assegnati, compatibilmente con le risorse umane e finanziarie a disposi</w:t>
      </w:r>
      <w:proofErr w:type="gramEnd"/>
      <w:r w:rsidRPr="00EA291D">
        <w:rPr>
          <w:i/>
          <w:iCs/>
          <w:color w:val="000000"/>
          <w:kern w:val="0"/>
          <w:sz w:val="22"/>
          <w:szCs w:val="22"/>
          <w:lang w:eastAsia="it-IT"/>
        </w:rPr>
        <w:t xml:space="preserve">zione in funzione di un corretto rapporto tra il Comune e gli utenti. </w:t>
      </w:r>
    </w:p>
    <w:p w:rsidR="003E176E" w:rsidRPr="00EA291D" w:rsidRDefault="003E176E" w:rsidP="00C53F3A">
      <w:pPr>
        <w:widowControl/>
        <w:numPr>
          <w:ilvl w:val="0"/>
          <w:numId w:val="21"/>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i/>
          <w:iCs/>
          <w:color w:val="000000"/>
          <w:kern w:val="0"/>
          <w:sz w:val="22"/>
          <w:szCs w:val="22"/>
          <w:lang w:eastAsia="it-IT"/>
        </w:rPr>
        <w:t>Svolgere le attività assegnate con puntualità nel rispetto delle scadenze e termini fissati dalla normativa di settore</w:t>
      </w:r>
      <w:proofErr w:type="gramEnd"/>
      <w:r w:rsidRPr="00EA291D">
        <w:rPr>
          <w:i/>
          <w:iCs/>
          <w:color w:val="000000"/>
          <w:kern w:val="0"/>
          <w:sz w:val="22"/>
          <w:szCs w:val="22"/>
          <w:lang w:eastAsia="it-IT"/>
        </w:rPr>
        <w:t xml:space="preserve">. </w:t>
      </w:r>
    </w:p>
    <w:p w:rsidR="003E176E" w:rsidRPr="00EA291D" w:rsidRDefault="003E176E" w:rsidP="00C53F3A">
      <w:pPr>
        <w:widowControl/>
        <w:numPr>
          <w:ilvl w:val="0"/>
          <w:numId w:val="21"/>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i/>
          <w:iCs/>
          <w:color w:val="000000"/>
          <w:kern w:val="0"/>
          <w:sz w:val="22"/>
          <w:szCs w:val="22"/>
          <w:lang w:eastAsia="it-IT"/>
        </w:rPr>
        <w:t>Curare la gestione delle entrate comunali con criteri di efficienza ed economicità, attivandosi con rapidità nel recupero delle somme di spe</w:t>
      </w:r>
      <w:proofErr w:type="gramEnd"/>
      <w:r w:rsidRPr="00EA291D">
        <w:rPr>
          <w:i/>
          <w:iCs/>
          <w:color w:val="000000"/>
          <w:kern w:val="0"/>
          <w:sz w:val="22"/>
          <w:szCs w:val="22"/>
          <w:lang w:eastAsia="it-IT"/>
        </w:rPr>
        <w:t xml:space="preserve">ttanza comunale. </w:t>
      </w:r>
    </w:p>
    <w:p w:rsidR="003E176E" w:rsidRPr="00EA291D" w:rsidRDefault="003E176E" w:rsidP="00C53F3A">
      <w:pPr>
        <w:widowControl/>
        <w:numPr>
          <w:ilvl w:val="0"/>
          <w:numId w:val="21"/>
        </w:numPr>
        <w:suppressAutoHyphens w:val="0"/>
        <w:autoSpaceDE w:val="0"/>
        <w:autoSpaceDN w:val="0"/>
        <w:adjustRightInd w:val="0"/>
        <w:jc w:val="both"/>
        <w:textAlignment w:val="auto"/>
        <w:rPr>
          <w:color w:val="000000"/>
          <w:kern w:val="0"/>
          <w:sz w:val="22"/>
          <w:szCs w:val="22"/>
          <w:lang w:eastAsia="it-IT"/>
        </w:rPr>
      </w:pPr>
      <w:proofErr w:type="gramStart"/>
      <w:r w:rsidRPr="00EA291D">
        <w:rPr>
          <w:i/>
          <w:iCs/>
          <w:color w:val="000000"/>
          <w:kern w:val="0"/>
          <w:sz w:val="22"/>
          <w:szCs w:val="22"/>
          <w:lang w:eastAsia="it-IT"/>
        </w:rPr>
        <w:t>Gestire le procedure di liquidazione delle fatture e note spese nel rispetto del regolamento di contabilità operando al fine di ridurre il p</w:t>
      </w:r>
      <w:proofErr w:type="gramEnd"/>
      <w:r w:rsidRPr="00EA291D">
        <w:rPr>
          <w:i/>
          <w:iCs/>
          <w:color w:val="000000"/>
          <w:kern w:val="0"/>
          <w:sz w:val="22"/>
          <w:szCs w:val="22"/>
          <w:lang w:eastAsia="it-IT"/>
        </w:rPr>
        <w:t xml:space="preserve">iù possibile i tempi di emissione dei mandati di pagamento ma comunque tenendo conto della situazione concreta di liquidità dell’ente. </w:t>
      </w:r>
    </w:p>
    <w:p w:rsidR="003E176E" w:rsidRDefault="003E176E" w:rsidP="003E176E">
      <w:pPr>
        <w:widowControl/>
        <w:suppressAutoHyphens w:val="0"/>
        <w:autoSpaceDE w:val="0"/>
        <w:autoSpaceDN w:val="0"/>
        <w:adjustRightInd w:val="0"/>
        <w:textAlignment w:val="auto"/>
        <w:rPr>
          <w:color w:val="000000"/>
          <w:kern w:val="0"/>
          <w:sz w:val="22"/>
          <w:szCs w:val="22"/>
          <w:lang w:eastAsia="it-IT"/>
        </w:rPr>
      </w:pPr>
    </w:p>
    <w:p w:rsidR="006F5BE4" w:rsidRPr="00EA291D" w:rsidRDefault="006F5BE4" w:rsidP="003E176E">
      <w:pPr>
        <w:widowControl/>
        <w:suppressAutoHyphens w:val="0"/>
        <w:autoSpaceDE w:val="0"/>
        <w:autoSpaceDN w:val="0"/>
        <w:adjustRightInd w:val="0"/>
        <w:textAlignment w:val="auto"/>
        <w:rPr>
          <w:color w:val="000000"/>
          <w:kern w:val="0"/>
          <w:sz w:val="22"/>
          <w:szCs w:val="22"/>
          <w:lang w:eastAsia="it-IT"/>
        </w:rPr>
      </w:pPr>
      <w:r w:rsidRPr="00EA291D">
        <w:rPr>
          <w:b/>
          <w:bCs/>
          <w:color w:val="000000"/>
          <w:kern w:val="0"/>
          <w:sz w:val="22"/>
          <w:szCs w:val="22"/>
          <w:lang w:eastAsia="it-IT"/>
        </w:rPr>
        <w:t xml:space="preserve">RISORSE FINANZIARE: </w:t>
      </w:r>
      <w:r w:rsidRPr="00EA291D">
        <w:rPr>
          <w:color w:val="000000"/>
          <w:kern w:val="0"/>
          <w:sz w:val="22"/>
          <w:szCs w:val="22"/>
          <w:lang w:eastAsia="it-IT"/>
        </w:rPr>
        <w:t xml:space="preserve">vedi allegato P.E.G. di </w:t>
      </w:r>
      <w:proofErr w:type="gramStart"/>
      <w:r w:rsidRPr="00EA291D">
        <w:rPr>
          <w:color w:val="000000"/>
          <w:kern w:val="0"/>
          <w:sz w:val="22"/>
          <w:szCs w:val="22"/>
          <w:lang w:eastAsia="it-IT"/>
        </w:rPr>
        <w:t>previsione entrate e spese</w:t>
      </w:r>
      <w:bookmarkStart w:id="0" w:name="_GoBack"/>
      <w:bookmarkEnd w:id="0"/>
      <w:proofErr w:type="gramEnd"/>
    </w:p>
    <w:p w:rsidR="00DA79E5" w:rsidRPr="00EA291D" w:rsidRDefault="00DA79E5" w:rsidP="00DA79E5">
      <w:pPr>
        <w:widowControl/>
        <w:suppressAutoHyphens w:val="0"/>
        <w:autoSpaceDE w:val="0"/>
        <w:autoSpaceDN w:val="0"/>
        <w:adjustRightInd w:val="0"/>
        <w:textAlignment w:val="auto"/>
        <w:rPr>
          <w:color w:val="000000"/>
          <w:kern w:val="0"/>
          <w:sz w:val="22"/>
          <w:szCs w:val="22"/>
          <w:lang w:eastAsia="it-IT"/>
        </w:rPr>
      </w:pPr>
    </w:p>
    <w:p w:rsidR="00976722" w:rsidRPr="00EA291D" w:rsidRDefault="00876543" w:rsidP="008474F7">
      <w:pPr>
        <w:widowControl/>
        <w:suppressAutoHyphens w:val="0"/>
        <w:autoSpaceDE w:val="0"/>
        <w:autoSpaceDN w:val="0"/>
        <w:adjustRightInd w:val="0"/>
        <w:jc w:val="both"/>
        <w:textAlignment w:val="auto"/>
        <w:rPr>
          <w:b/>
          <w:bCs/>
          <w:color w:val="000000"/>
          <w:kern w:val="0"/>
          <w:sz w:val="22"/>
          <w:szCs w:val="22"/>
          <w:lang w:eastAsia="it-IT"/>
        </w:rPr>
      </w:pPr>
      <w:proofErr w:type="gramStart"/>
      <w:r w:rsidRPr="00EA291D">
        <w:rPr>
          <w:b/>
          <w:bCs/>
          <w:color w:val="000000"/>
          <w:kern w:val="0"/>
          <w:sz w:val="22"/>
          <w:szCs w:val="22"/>
          <w:lang w:eastAsia="it-IT"/>
        </w:rPr>
        <w:t xml:space="preserve">GESTIONE ASSOCIATA TRA I COMUNI DI </w:t>
      </w:r>
      <w:r w:rsidRPr="00EA291D">
        <w:rPr>
          <w:b/>
          <w:color w:val="000000"/>
          <w:sz w:val="22"/>
          <w:szCs w:val="22"/>
        </w:rPr>
        <w:t>PERGINE VALSUGANA, FIEROZZO, FRASSILONGO, PALÙ DEL FERSINA, SANT’ORSOLA TERME E VIGNOLA FALESINA</w:t>
      </w:r>
      <w:r w:rsidRPr="00EA291D">
        <w:rPr>
          <w:b/>
          <w:bCs/>
          <w:color w:val="000000"/>
          <w:kern w:val="0"/>
          <w:sz w:val="22"/>
          <w:szCs w:val="22"/>
          <w:lang w:eastAsia="it-IT"/>
        </w:rPr>
        <w:t xml:space="preserve"> </w:t>
      </w:r>
      <w:r w:rsidRPr="00EA291D">
        <w:rPr>
          <w:b/>
          <w:color w:val="000000"/>
          <w:sz w:val="22"/>
          <w:szCs w:val="22"/>
        </w:rPr>
        <w:t>DEI SERV</w:t>
      </w:r>
      <w:proofErr w:type="gramEnd"/>
      <w:r w:rsidRPr="00EA291D">
        <w:rPr>
          <w:b/>
          <w:color w:val="000000"/>
          <w:sz w:val="22"/>
          <w:szCs w:val="22"/>
        </w:rPr>
        <w:t>IZI ICT E TRIBUTI</w:t>
      </w:r>
      <w:r w:rsidRPr="00EA291D">
        <w:rPr>
          <w:b/>
          <w:bCs/>
          <w:color w:val="000000"/>
          <w:kern w:val="0"/>
          <w:sz w:val="22"/>
          <w:szCs w:val="22"/>
          <w:lang w:eastAsia="it-IT"/>
        </w:rPr>
        <w:t xml:space="preserve"> </w:t>
      </w:r>
    </w:p>
    <w:p w:rsidR="00976722" w:rsidRPr="00EA291D" w:rsidRDefault="00976722" w:rsidP="008474F7">
      <w:pPr>
        <w:widowControl/>
        <w:suppressAutoHyphens w:val="0"/>
        <w:autoSpaceDE w:val="0"/>
        <w:autoSpaceDN w:val="0"/>
        <w:adjustRightInd w:val="0"/>
        <w:jc w:val="both"/>
        <w:textAlignment w:val="auto"/>
        <w:rPr>
          <w:b/>
          <w:bCs/>
          <w:color w:val="000000"/>
          <w:kern w:val="0"/>
          <w:sz w:val="22"/>
          <w:szCs w:val="22"/>
          <w:lang w:eastAsia="it-IT"/>
        </w:rPr>
      </w:pPr>
    </w:p>
    <w:p w:rsidR="00876543" w:rsidRPr="00EA291D" w:rsidRDefault="00876543" w:rsidP="008474F7">
      <w:pPr>
        <w:widowControl/>
        <w:suppressAutoHyphens w:val="0"/>
        <w:autoSpaceDE w:val="0"/>
        <w:autoSpaceDN w:val="0"/>
        <w:adjustRightInd w:val="0"/>
        <w:jc w:val="both"/>
        <w:textAlignment w:val="auto"/>
        <w:rPr>
          <w:b/>
          <w:bCs/>
          <w:color w:val="000000"/>
          <w:kern w:val="0"/>
          <w:sz w:val="22"/>
          <w:szCs w:val="22"/>
          <w:lang w:eastAsia="it-IT"/>
        </w:rPr>
      </w:pPr>
      <w:r w:rsidRPr="00EA291D">
        <w:rPr>
          <w:color w:val="000000"/>
          <w:sz w:val="22"/>
          <w:szCs w:val="22"/>
        </w:rPr>
        <w:t xml:space="preserve">Vista la deliberazione di Consiglio comunale n. 35 </w:t>
      </w:r>
      <w:proofErr w:type="spellStart"/>
      <w:proofErr w:type="gramStart"/>
      <w:r w:rsidRPr="00EA291D">
        <w:rPr>
          <w:color w:val="000000"/>
          <w:sz w:val="22"/>
          <w:szCs w:val="22"/>
        </w:rPr>
        <w:t>dd</w:t>
      </w:r>
      <w:proofErr w:type="spellEnd"/>
      <w:r w:rsidRPr="00EA291D">
        <w:rPr>
          <w:color w:val="000000"/>
          <w:sz w:val="22"/>
          <w:szCs w:val="22"/>
        </w:rPr>
        <w:t>.</w:t>
      </w:r>
      <w:proofErr w:type="gramEnd"/>
      <w:r w:rsidRPr="00EA291D">
        <w:rPr>
          <w:color w:val="000000"/>
          <w:sz w:val="22"/>
          <w:szCs w:val="22"/>
        </w:rPr>
        <w:t xml:space="preserve"> 28.12.2022 avente ad oggetto l’Approvazione degli schemi di convenzione per la gestione associata dei servizi ICT e Tributi con decorrenza dall'1.1.2023, a cui ha fatto seguito la formale sottoscrizione della convenzione medesima da parte dei Sindaci dei Comuni di Pergine Valsugana, Fierozzo, Frassilongo, Palù del Fersina, Sant’Orsola Terme e Vignola Falesina</w:t>
      </w:r>
    </w:p>
    <w:p w:rsidR="00876543" w:rsidRPr="00EA291D" w:rsidRDefault="00876543" w:rsidP="008474F7">
      <w:pPr>
        <w:widowControl/>
        <w:suppressAutoHyphens w:val="0"/>
        <w:autoSpaceDE w:val="0"/>
        <w:autoSpaceDN w:val="0"/>
        <w:adjustRightInd w:val="0"/>
        <w:jc w:val="both"/>
        <w:textAlignment w:val="auto"/>
        <w:rPr>
          <w:b/>
          <w:bCs/>
          <w:color w:val="000000"/>
          <w:kern w:val="0"/>
          <w:sz w:val="22"/>
          <w:szCs w:val="22"/>
          <w:lang w:eastAsia="it-IT"/>
        </w:rPr>
      </w:pPr>
    </w:p>
    <w:p w:rsidR="00976722" w:rsidRPr="00EA291D" w:rsidRDefault="00976722" w:rsidP="008474F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Sulla base dell</w:t>
      </w:r>
      <w:r w:rsidR="006D6D9F" w:rsidRPr="00EA291D">
        <w:rPr>
          <w:color w:val="000000"/>
          <w:kern w:val="0"/>
          <w:sz w:val="22"/>
          <w:szCs w:val="22"/>
          <w:lang w:eastAsia="it-IT"/>
        </w:rPr>
        <w:t>e</w:t>
      </w:r>
      <w:r w:rsidRPr="00EA291D">
        <w:rPr>
          <w:color w:val="000000"/>
          <w:kern w:val="0"/>
          <w:sz w:val="22"/>
          <w:szCs w:val="22"/>
          <w:lang w:eastAsia="it-IT"/>
        </w:rPr>
        <w:t xml:space="preserve"> Convenzione sottoscritt</w:t>
      </w:r>
      <w:r w:rsidR="006D6D9F" w:rsidRPr="00EA291D">
        <w:rPr>
          <w:color w:val="000000"/>
          <w:kern w:val="0"/>
          <w:sz w:val="22"/>
          <w:szCs w:val="22"/>
          <w:lang w:eastAsia="it-IT"/>
        </w:rPr>
        <w:t>e</w:t>
      </w:r>
      <w:r w:rsidRPr="00EA291D">
        <w:rPr>
          <w:color w:val="000000"/>
          <w:kern w:val="0"/>
          <w:sz w:val="22"/>
          <w:szCs w:val="22"/>
          <w:lang w:eastAsia="it-IT"/>
        </w:rPr>
        <w:t xml:space="preserve"> spettano </w:t>
      </w:r>
      <w:proofErr w:type="gramStart"/>
      <w:r w:rsidRPr="00EA291D">
        <w:rPr>
          <w:color w:val="000000"/>
          <w:kern w:val="0"/>
          <w:sz w:val="22"/>
          <w:szCs w:val="22"/>
          <w:lang w:eastAsia="it-IT"/>
        </w:rPr>
        <w:t>al Servizio Gestione Associata entrate tributarie</w:t>
      </w:r>
      <w:proofErr w:type="gramEnd"/>
      <w:r w:rsidRPr="00EA291D">
        <w:rPr>
          <w:color w:val="000000"/>
          <w:kern w:val="0"/>
          <w:sz w:val="22"/>
          <w:szCs w:val="22"/>
          <w:lang w:eastAsia="it-IT"/>
        </w:rPr>
        <w:t xml:space="preserve"> e </w:t>
      </w:r>
      <w:r w:rsidR="006D6D9F" w:rsidRPr="00EA291D">
        <w:rPr>
          <w:color w:val="000000"/>
          <w:sz w:val="22"/>
          <w:szCs w:val="22"/>
        </w:rPr>
        <w:t>dei servizi ICT.</w:t>
      </w:r>
    </w:p>
    <w:p w:rsidR="00435B1E" w:rsidRPr="00EA291D" w:rsidRDefault="00435B1E" w:rsidP="008474F7">
      <w:pPr>
        <w:widowControl/>
        <w:suppressAutoHyphens w:val="0"/>
        <w:autoSpaceDE w:val="0"/>
        <w:autoSpaceDN w:val="0"/>
        <w:adjustRightInd w:val="0"/>
        <w:jc w:val="both"/>
        <w:textAlignment w:val="auto"/>
        <w:rPr>
          <w:color w:val="000000"/>
          <w:kern w:val="0"/>
          <w:sz w:val="22"/>
          <w:szCs w:val="22"/>
          <w:lang w:eastAsia="it-IT"/>
        </w:rPr>
      </w:pPr>
    </w:p>
    <w:p w:rsidR="006D6D9F" w:rsidRPr="00EA291D" w:rsidRDefault="006D6D9F" w:rsidP="006D6D9F">
      <w:pPr>
        <w:widowControl/>
        <w:suppressAutoHyphens w:val="0"/>
        <w:autoSpaceDE w:val="0"/>
        <w:autoSpaceDN w:val="0"/>
        <w:adjustRightInd w:val="0"/>
        <w:jc w:val="both"/>
        <w:textAlignment w:val="auto"/>
        <w:rPr>
          <w:b/>
          <w:color w:val="000000"/>
          <w:kern w:val="0"/>
          <w:sz w:val="22"/>
          <w:szCs w:val="22"/>
          <w:lang w:eastAsia="it-IT"/>
        </w:rPr>
      </w:pPr>
      <w:r w:rsidRPr="00EA291D">
        <w:rPr>
          <w:b/>
          <w:bCs/>
          <w:color w:val="000000"/>
          <w:kern w:val="0"/>
          <w:sz w:val="22"/>
          <w:szCs w:val="22"/>
          <w:lang w:eastAsia="it-IT"/>
        </w:rPr>
        <w:t xml:space="preserve">SERVIZIO ICT </w:t>
      </w:r>
    </w:p>
    <w:p w:rsidR="006D6D9F" w:rsidRPr="00EA291D" w:rsidRDefault="006D6D9F" w:rsidP="008474F7">
      <w:pPr>
        <w:widowControl/>
        <w:suppressAutoHyphens w:val="0"/>
        <w:autoSpaceDE w:val="0"/>
        <w:autoSpaceDN w:val="0"/>
        <w:adjustRightInd w:val="0"/>
        <w:jc w:val="both"/>
        <w:textAlignment w:val="auto"/>
        <w:rPr>
          <w:color w:val="000000"/>
          <w:kern w:val="0"/>
          <w:sz w:val="22"/>
          <w:szCs w:val="22"/>
          <w:lang w:eastAsia="it-IT"/>
        </w:rPr>
      </w:pPr>
    </w:p>
    <w:p w:rsidR="006D6D9F" w:rsidRPr="00EA291D" w:rsidRDefault="006D6D9F" w:rsidP="006D6D9F">
      <w:pPr>
        <w:pStyle w:val="NormaleWeb"/>
        <w:spacing w:before="0" w:beforeAutospacing="0"/>
        <w:jc w:val="both"/>
        <w:rPr>
          <w:sz w:val="22"/>
          <w:szCs w:val="22"/>
        </w:rPr>
      </w:pPr>
      <w:r w:rsidRPr="00EA291D">
        <w:rPr>
          <w:sz w:val="22"/>
          <w:szCs w:val="22"/>
        </w:rPr>
        <w:t>Gestisce e sviluppa il sistema informativo comunale.</w:t>
      </w:r>
    </w:p>
    <w:p w:rsidR="006D6D9F" w:rsidRPr="00EA291D" w:rsidRDefault="006D6D9F" w:rsidP="006D6D9F">
      <w:pPr>
        <w:pStyle w:val="NormaleWeb"/>
        <w:spacing w:before="0" w:beforeAutospacing="0"/>
        <w:jc w:val="both"/>
        <w:rPr>
          <w:sz w:val="22"/>
          <w:szCs w:val="22"/>
        </w:rPr>
      </w:pPr>
      <w:r w:rsidRPr="00EA291D">
        <w:rPr>
          <w:sz w:val="22"/>
          <w:szCs w:val="22"/>
        </w:rPr>
        <w:t xml:space="preserve">Assume iniziative volte a migliorare e razionalizzare i processi, </w:t>
      </w:r>
      <w:proofErr w:type="gramStart"/>
      <w:r w:rsidRPr="00EA291D">
        <w:rPr>
          <w:sz w:val="22"/>
          <w:szCs w:val="22"/>
        </w:rPr>
        <w:t>nell’ottica</w:t>
      </w:r>
      <w:proofErr w:type="gramEnd"/>
      <w:r w:rsidRPr="00EA291D">
        <w:rPr>
          <w:sz w:val="22"/>
          <w:szCs w:val="22"/>
        </w:rPr>
        <w:t xml:space="preserve"> di una migliore efficacia e semplificazione dell’azione amministrativa.</w:t>
      </w:r>
    </w:p>
    <w:p w:rsidR="006D6D9F" w:rsidRPr="00EA291D" w:rsidRDefault="006D6D9F" w:rsidP="006D6D9F">
      <w:pPr>
        <w:pStyle w:val="NormaleWeb"/>
        <w:spacing w:before="0" w:beforeAutospacing="0"/>
        <w:jc w:val="both"/>
        <w:rPr>
          <w:sz w:val="22"/>
          <w:szCs w:val="22"/>
        </w:rPr>
      </w:pPr>
      <w:r w:rsidRPr="00EA291D">
        <w:rPr>
          <w:sz w:val="22"/>
          <w:szCs w:val="22"/>
        </w:rPr>
        <w:t>Pianifica gli investimenti per lo sviluppo delle tecnologie dell’informazione e della comunicazione (</w:t>
      </w:r>
      <w:proofErr w:type="gramStart"/>
      <w:r w:rsidRPr="00EA291D">
        <w:rPr>
          <w:sz w:val="22"/>
          <w:szCs w:val="22"/>
        </w:rPr>
        <w:t>I.C.T.</w:t>
      </w:r>
      <w:proofErr w:type="gramEnd"/>
      <w:r w:rsidRPr="00EA291D">
        <w:rPr>
          <w:sz w:val="22"/>
          <w:szCs w:val="22"/>
        </w:rPr>
        <w:t>).</w:t>
      </w:r>
    </w:p>
    <w:p w:rsidR="00435B1E" w:rsidRPr="00EA291D" w:rsidRDefault="00435B1E" w:rsidP="006D6D9F">
      <w:pPr>
        <w:pStyle w:val="Default"/>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La gestione associata del Servizio </w:t>
      </w:r>
      <w:proofErr w:type="gramStart"/>
      <w:r w:rsidRPr="00EA291D">
        <w:rPr>
          <w:rFonts w:ascii="Times New Roman" w:eastAsia="Times New Roman" w:hAnsi="Times New Roman" w:cs="Times New Roman"/>
          <w:kern w:val="0"/>
          <w:sz w:val="22"/>
          <w:szCs w:val="22"/>
          <w:lang w:eastAsia="it-IT" w:bidi="ar-SA"/>
        </w:rPr>
        <w:t>I.C.T.</w:t>
      </w:r>
      <w:proofErr w:type="gramEnd"/>
      <w:r w:rsidRPr="00EA291D">
        <w:rPr>
          <w:rFonts w:ascii="Times New Roman" w:eastAsia="Times New Roman" w:hAnsi="Times New Roman" w:cs="Times New Roman"/>
          <w:kern w:val="0"/>
          <w:sz w:val="22"/>
          <w:szCs w:val="22"/>
          <w:lang w:eastAsia="it-IT" w:bidi="ar-SA"/>
        </w:rPr>
        <w:t xml:space="preserve"> è finalizzata ad assicurare l’assolvimento dei compiti e delle attività relative al servizio informativo di seguito indicate:</w:t>
      </w:r>
    </w:p>
    <w:p w:rsidR="00435B1E" w:rsidRPr="00EA291D" w:rsidRDefault="00435B1E" w:rsidP="006D6D9F">
      <w:pPr>
        <w:pStyle w:val="Default"/>
        <w:jc w:val="both"/>
        <w:rPr>
          <w:rFonts w:ascii="Times New Roman" w:eastAsia="Times New Roman" w:hAnsi="Times New Roman" w:cs="Times New Roman"/>
          <w:kern w:val="0"/>
          <w:sz w:val="22"/>
          <w:szCs w:val="22"/>
          <w:lang w:eastAsia="it-IT" w:bidi="ar-SA"/>
        </w:rPr>
      </w:pPr>
    </w:p>
    <w:p w:rsidR="00435B1E" w:rsidRPr="00EA291D" w:rsidRDefault="00435B1E" w:rsidP="00C53F3A">
      <w:pPr>
        <w:pStyle w:val="Default"/>
        <w:widowControl w:val="0"/>
        <w:numPr>
          <w:ilvl w:val="0"/>
          <w:numId w:val="31"/>
        </w:numPr>
        <w:autoSpaceDE w:val="0"/>
        <w:autoSpaceDN w:val="0"/>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Garantisce la continuità </w:t>
      </w:r>
      <w:proofErr w:type="gramStart"/>
      <w:r w:rsidRPr="00EA291D">
        <w:rPr>
          <w:rFonts w:ascii="Times New Roman" w:eastAsia="Times New Roman" w:hAnsi="Times New Roman" w:cs="Times New Roman"/>
          <w:kern w:val="0"/>
          <w:sz w:val="22"/>
          <w:szCs w:val="22"/>
          <w:lang w:eastAsia="it-IT" w:bidi="ar-SA"/>
        </w:rPr>
        <w:t>del</w:t>
      </w:r>
      <w:proofErr w:type="gramEnd"/>
      <w:r w:rsidRPr="00EA291D">
        <w:rPr>
          <w:rFonts w:ascii="Times New Roman" w:eastAsia="Times New Roman" w:hAnsi="Times New Roman" w:cs="Times New Roman"/>
          <w:kern w:val="0"/>
          <w:sz w:val="22"/>
          <w:szCs w:val="22"/>
          <w:lang w:eastAsia="it-IT" w:bidi="ar-SA"/>
        </w:rPr>
        <w:t xml:space="preserve"> servizi ICT nei comuni convenzionati,</w:t>
      </w:r>
    </w:p>
    <w:p w:rsidR="00435B1E" w:rsidRPr="00EA291D" w:rsidRDefault="00435B1E" w:rsidP="00C53F3A">
      <w:pPr>
        <w:pStyle w:val="Default"/>
        <w:widowControl w:val="0"/>
        <w:numPr>
          <w:ilvl w:val="0"/>
          <w:numId w:val="31"/>
        </w:numPr>
        <w:autoSpaceDE w:val="0"/>
        <w:autoSpaceDN w:val="0"/>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Garantisce la sicurezza dei servizi </w:t>
      </w:r>
      <w:proofErr w:type="gramStart"/>
      <w:r w:rsidRPr="00EA291D">
        <w:rPr>
          <w:rFonts w:ascii="Times New Roman" w:eastAsia="Times New Roman" w:hAnsi="Times New Roman" w:cs="Times New Roman"/>
          <w:kern w:val="0"/>
          <w:sz w:val="22"/>
          <w:szCs w:val="22"/>
          <w:lang w:eastAsia="it-IT" w:bidi="ar-SA"/>
        </w:rPr>
        <w:t>I.C.T.</w:t>
      </w:r>
      <w:proofErr w:type="gramEnd"/>
      <w:r w:rsidRPr="00EA291D">
        <w:rPr>
          <w:rFonts w:ascii="Times New Roman" w:eastAsia="Times New Roman" w:hAnsi="Times New Roman" w:cs="Times New Roman"/>
          <w:kern w:val="0"/>
          <w:sz w:val="22"/>
          <w:szCs w:val="22"/>
          <w:lang w:eastAsia="it-IT" w:bidi="ar-SA"/>
        </w:rPr>
        <w:t xml:space="preserve"> nei comuni convenzionati,</w:t>
      </w:r>
    </w:p>
    <w:p w:rsidR="00435B1E" w:rsidRPr="00EA291D" w:rsidRDefault="00435B1E" w:rsidP="00C53F3A">
      <w:pPr>
        <w:pStyle w:val="Default"/>
        <w:widowControl w:val="0"/>
        <w:numPr>
          <w:ilvl w:val="0"/>
          <w:numId w:val="31"/>
        </w:numPr>
        <w:autoSpaceDE w:val="0"/>
        <w:autoSpaceDN w:val="0"/>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Dà risposte alle richieste </w:t>
      </w:r>
      <w:proofErr w:type="gramStart"/>
      <w:r w:rsidRPr="00EA291D">
        <w:rPr>
          <w:rFonts w:ascii="Times New Roman" w:eastAsia="Times New Roman" w:hAnsi="Times New Roman" w:cs="Times New Roman"/>
          <w:kern w:val="0"/>
          <w:sz w:val="22"/>
          <w:szCs w:val="22"/>
          <w:lang w:eastAsia="it-IT" w:bidi="ar-SA"/>
        </w:rPr>
        <w:t>I.C.T.</w:t>
      </w:r>
      <w:proofErr w:type="gramEnd"/>
      <w:r w:rsidRPr="00EA291D">
        <w:rPr>
          <w:rFonts w:ascii="Times New Roman" w:eastAsia="Times New Roman" w:hAnsi="Times New Roman" w:cs="Times New Roman"/>
          <w:kern w:val="0"/>
          <w:sz w:val="22"/>
          <w:szCs w:val="22"/>
          <w:lang w:eastAsia="it-IT" w:bidi="ar-SA"/>
        </w:rPr>
        <w:t xml:space="preserve"> delle strutture organizzative per l’attività ordinaria.</w:t>
      </w:r>
    </w:p>
    <w:p w:rsidR="00435B1E" w:rsidRPr="00EA291D" w:rsidRDefault="00435B1E" w:rsidP="00435B1E">
      <w:pPr>
        <w:pStyle w:val="Default"/>
        <w:jc w:val="both"/>
        <w:rPr>
          <w:rFonts w:ascii="Times New Roman" w:eastAsia="Times New Roman" w:hAnsi="Times New Roman" w:cs="Times New Roman"/>
          <w:kern w:val="0"/>
          <w:sz w:val="22"/>
          <w:szCs w:val="22"/>
          <w:lang w:eastAsia="it-IT" w:bidi="ar-SA"/>
        </w:rPr>
      </w:pPr>
    </w:p>
    <w:p w:rsidR="00435B1E" w:rsidRPr="00EA291D" w:rsidRDefault="00435B1E" w:rsidP="00435B1E">
      <w:pPr>
        <w:pStyle w:val="Default"/>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Rimane in capo ai singoli enti associati, per i servizi </w:t>
      </w:r>
      <w:proofErr w:type="gramStart"/>
      <w:r w:rsidRPr="00EA291D">
        <w:rPr>
          <w:rFonts w:ascii="Times New Roman" w:eastAsia="Times New Roman" w:hAnsi="Times New Roman" w:cs="Times New Roman"/>
          <w:kern w:val="0"/>
          <w:sz w:val="22"/>
          <w:szCs w:val="22"/>
          <w:lang w:eastAsia="it-IT" w:bidi="ar-SA"/>
        </w:rPr>
        <w:t>I.C.T.</w:t>
      </w:r>
      <w:proofErr w:type="gramEnd"/>
      <w:r w:rsidRPr="00EA291D">
        <w:rPr>
          <w:rFonts w:ascii="Times New Roman" w:eastAsia="Times New Roman" w:hAnsi="Times New Roman" w:cs="Times New Roman"/>
          <w:kern w:val="0"/>
          <w:sz w:val="22"/>
          <w:szCs w:val="22"/>
          <w:lang w:eastAsia="it-IT" w:bidi="ar-SA"/>
        </w:rPr>
        <w:t xml:space="preserve"> in parte capitale, la programmazione della spesa e la gestione della relativa attività amministrativa,  inclusa l’espressione di pareri, l'adozione di atti e provvedimenti amministrativi, anche di impegno e gestione della spesa, </w:t>
      </w:r>
      <w:r w:rsidR="00134307" w:rsidRPr="00EA291D">
        <w:rPr>
          <w:rFonts w:ascii="Times New Roman" w:eastAsia="Times New Roman" w:hAnsi="Times New Roman" w:cs="Times New Roman"/>
          <w:kern w:val="0"/>
          <w:sz w:val="22"/>
          <w:szCs w:val="22"/>
          <w:lang w:eastAsia="it-IT" w:bidi="ar-SA"/>
        </w:rPr>
        <w:t>nonché</w:t>
      </w:r>
      <w:r w:rsidRPr="00EA291D">
        <w:rPr>
          <w:rFonts w:ascii="Times New Roman" w:eastAsia="Times New Roman" w:hAnsi="Times New Roman" w:cs="Times New Roman"/>
          <w:kern w:val="0"/>
          <w:sz w:val="22"/>
          <w:szCs w:val="22"/>
          <w:lang w:eastAsia="it-IT" w:bidi="ar-SA"/>
        </w:rPr>
        <w:t xml:space="preserve"> la cura delle procedure di affido di servizi e acquisto di beni, sulla base delle indicazioni tecniche dell’U.O. e-</w:t>
      </w:r>
      <w:proofErr w:type="spellStart"/>
      <w:r w:rsidRPr="00EA291D">
        <w:rPr>
          <w:rFonts w:ascii="Times New Roman" w:eastAsia="Times New Roman" w:hAnsi="Times New Roman" w:cs="Times New Roman"/>
          <w:kern w:val="0"/>
          <w:sz w:val="22"/>
          <w:szCs w:val="22"/>
          <w:lang w:eastAsia="it-IT" w:bidi="ar-SA"/>
        </w:rPr>
        <w:t>governament</w:t>
      </w:r>
      <w:proofErr w:type="spellEnd"/>
      <w:r w:rsidRPr="00EA291D">
        <w:rPr>
          <w:rFonts w:ascii="Times New Roman" w:eastAsia="Times New Roman" w:hAnsi="Times New Roman" w:cs="Times New Roman"/>
          <w:kern w:val="0"/>
          <w:sz w:val="22"/>
          <w:szCs w:val="22"/>
          <w:lang w:eastAsia="it-IT" w:bidi="ar-SA"/>
        </w:rPr>
        <w:t xml:space="preserve">, in coordinamento con il Responsabile per la transizione Digitale dei singoli enti associati. </w:t>
      </w:r>
    </w:p>
    <w:p w:rsidR="00435B1E" w:rsidRPr="00EA291D" w:rsidRDefault="00435B1E" w:rsidP="00435B1E">
      <w:pPr>
        <w:pStyle w:val="Default"/>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Rimane invece in capo all’ente capofila la programmazione della spesa in parte corrente e gestione della relativa attività amministrativa. </w:t>
      </w:r>
    </w:p>
    <w:p w:rsidR="00435B1E" w:rsidRPr="00EA291D" w:rsidRDefault="00435B1E" w:rsidP="00435B1E">
      <w:pPr>
        <w:pStyle w:val="Default"/>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Con riferimento alle </w:t>
      </w:r>
      <w:proofErr w:type="spellStart"/>
      <w:r w:rsidRPr="00EA291D">
        <w:rPr>
          <w:rFonts w:ascii="Times New Roman" w:eastAsia="Times New Roman" w:hAnsi="Times New Roman" w:cs="Times New Roman"/>
          <w:kern w:val="0"/>
          <w:sz w:val="22"/>
          <w:szCs w:val="22"/>
          <w:lang w:eastAsia="it-IT" w:bidi="ar-SA"/>
        </w:rPr>
        <w:t>determine</w:t>
      </w:r>
      <w:proofErr w:type="spellEnd"/>
      <w:r w:rsidRPr="00EA291D">
        <w:rPr>
          <w:rFonts w:ascii="Times New Roman" w:eastAsia="Times New Roman" w:hAnsi="Times New Roman" w:cs="Times New Roman"/>
          <w:kern w:val="0"/>
          <w:sz w:val="22"/>
          <w:szCs w:val="22"/>
          <w:lang w:eastAsia="it-IT" w:bidi="ar-SA"/>
        </w:rPr>
        <w:t xml:space="preserve"> di affido di servizi </w:t>
      </w:r>
      <w:proofErr w:type="gramStart"/>
      <w:r w:rsidRPr="00EA291D">
        <w:rPr>
          <w:rFonts w:ascii="Times New Roman" w:eastAsia="Times New Roman" w:hAnsi="Times New Roman" w:cs="Times New Roman"/>
          <w:kern w:val="0"/>
          <w:sz w:val="22"/>
          <w:szCs w:val="22"/>
          <w:lang w:eastAsia="it-IT" w:bidi="ar-SA"/>
        </w:rPr>
        <w:t>I.C.T.</w:t>
      </w:r>
      <w:proofErr w:type="gramEnd"/>
      <w:r w:rsidRPr="00EA291D">
        <w:rPr>
          <w:rFonts w:ascii="Times New Roman" w:eastAsia="Times New Roman" w:hAnsi="Times New Roman" w:cs="Times New Roman"/>
          <w:kern w:val="0"/>
          <w:sz w:val="22"/>
          <w:szCs w:val="22"/>
          <w:lang w:eastAsia="it-IT" w:bidi="ar-SA"/>
        </w:rPr>
        <w:t xml:space="preserve"> con impegno pluriennale già assunte dal Comune di Pergine Valsugana in quanto ente capofila nell’ambito della gestione associata, per la durata della presente convenzione rimarrà in capo a quest’ultimo la gestione della relativa spesa</w:t>
      </w:r>
      <w:r w:rsidR="006D6D9F" w:rsidRPr="00EA291D">
        <w:rPr>
          <w:rFonts w:ascii="Times New Roman" w:eastAsia="Times New Roman" w:hAnsi="Times New Roman" w:cs="Times New Roman"/>
          <w:kern w:val="0"/>
          <w:sz w:val="22"/>
          <w:szCs w:val="22"/>
          <w:lang w:eastAsia="it-IT" w:bidi="ar-SA"/>
        </w:rPr>
        <w:t>.</w:t>
      </w:r>
      <w:r w:rsidRPr="00EA291D">
        <w:rPr>
          <w:rFonts w:ascii="Times New Roman" w:eastAsia="Times New Roman" w:hAnsi="Times New Roman" w:cs="Times New Roman"/>
          <w:kern w:val="0"/>
          <w:sz w:val="22"/>
          <w:szCs w:val="22"/>
          <w:lang w:eastAsia="it-IT" w:bidi="ar-SA"/>
        </w:rPr>
        <w:t xml:space="preserve"> </w:t>
      </w:r>
    </w:p>
    <w:p w:rsidR="00134307" w:rsidRPr="00EA291D" w:rsidRDefault="00134307" w:rsidP="00134307">
      <w:pPr>
        <w:pStyle w:val="Default"/>
        <w:jc w:val="both"/>
        <w:rPr>
          <w:rFonts w:ascii="Times New Roman" w:hAnsi="Times New Roman" w:cs="Times New Roman"/>
          <w:strike/>
          <w:sz w:val="22"/>
          <w:szCs w:val="22"/>
        </w:rPr>
      </w:pPr>
      <w:r w:rsidRPr="00EA291D">
        <w:rPr>
          <w:rFonts w:ascii="Times New Roman" w:hAnsi="Times New Roman" w:cs="Times New Roman"/>
          <w:sz w:val="22"/>
          <w:szCs w:val="22"/>
        </w:rPr>
        <w:t>La sede della gestione associata è stabilita presso il Comune capofila.</w:t>
      </w:r>
    </w:p>
    <w:p w:rsidR="00134307" w:rsidRPr="00EA291D" w:rsidRDefault="006D6D9F" w:rsidP="00134307">
      <w:pPr>
        <w:pStyle w:val="Default"/>
        <w:jc w:val="both"/>
        <w:rPr>
          <w:rFonts w:ascii="Times New Roman" w:hAnsi="Times New Roman" w:cs="Times New Roman"/>
          <w:sz w:val="22"/>
          <w:szCs w:val="22"/>
        </w:rPr>
      </w:pPr>
      <w:r w:rsidRPr="00EA291D">
        <w:rPr>
          <w:rFonts w:ascii="Times New Roman" w:hAnsi="Times New Roman" w:cs="Times New Roman"/>
          <w:sz w:val="22"/>
          <w:szCs w:val="22"/>
        </w:rPr>
        <w:lastRenderedPageBreak/>
        <w:t>I</w:t>
      </w:r>
      <w:r w:rsidR="00134307" w:rsidRPr="00EA291D">
        <w:rPr>
          <w:rFonts w:ascii="Times New Roman" w:hAnsi="Times New Roman" w:cs="Times New Roman"/>
          <w:sz w:val="22"/>
          <w:szCs w:val="22"/>
        </w:rPr>
        <w:t xml:space="preserve">l servizio associato svolge le proprie attività secondo le </w:t>
      </w:r>
      <w:proofErr w:type="gramStart"/>
      <w:r w:rsidR="00134307" w:rsidRPr="00EA291D">
        <w:rPr>
          <w:rFonts w:ascii="Times New Roman" w:hAnsi="Times New Roman" w:cs="Times New Roman"/>
          <w:sz w:val="22"/>
          <w:szCs w:val="22"/>
        </w:rPr>
        <w:t>modalità</w:t>
      </w:r>
      <w:proofErr w:type="gramEnd"/>
      <w:r w:rsidR="00134307" w:rsidRPr="00EA291D">
        <w:rPr>
          <w:rFonts w:ascii="Times New Roman" w:hAnsi="Times New Roman" w:cs="Times New Roman"/>
          <w:sz w:val="22"/>
          <w:szCs w:val="22"/>
        </w:rPr>
        <w:t xml:space="preserve"> di organizzazione degli uffici e del personale vigenti nell’ente capofila. </w:t>
      </w:r>
    </w:p>
    <w:p w:rsidR="00134307" w:rsidRPr="00EA291D" w:rsidRDefault="00134307" w:rsidP="00134307">
      <w:pPr>
        <w:pStyle w:val="Default"/>
        <w:jc w:val="both"/>
        <w:rPr>
          <w:rFonts w:ascii="Times New Roman" w:hAnsi="Times New Roman" w:cs="Times New Roman"/>
          <w:sz w:val="22"/>
          <w:szCs w:val="22"/>
        </w:rPr>
      </w:pPr>
      <w:r w:rsidRPr="00EA291D">
        <w:rPr>
          <w:rFonts w:ascii="Times New Roman" w:hAnsi="Times New Roman" w:cs="Times New Roman"/>
          <w:sz w:val="22"/>
          <w:szCs w:val="22"/>
        </w:rPr>
        <w:t xml:space="preserve">Compete al Sindaco di Pergine la nomina dei responsabili </w:t>
      </w:r>
      <w:proofErr w:type="gramStart"/>
      <w:r w:rsidRPr="00EA291D">
        <w:rPr>
          <w:rFonts w:ascii="Times New Roman" w:hAnsi="Times New Roman" w:cs="Times New Roman"/>
          <w:sz w:val="22"/>
          <w:szCs w:val="22"/>
        </w:rPr>
        <w:t>delle</w:t>
      </w:r>
      <w:proofErr w:type="gramEnd"/>
      <w:r w:rsidRPr="00EA291D">
        <w:rPr>
          <w:rFonts w:ascii="Times New Roman" w:hAnsi="Times New Roman" w:cs="Times New Roman"/>
          <w:sz w:val="22"/>
          <w:szCs w:val="22"/>
        </w:rPr>
        <w:t xml:space="preserve"> strutture organizzative di primo e di secondo livello e delle Posizioni organizzative di Alta Specializzazione.</w:t>
      </w:r>
    </w:p>
    <w:p w:rsidR="00435B1E" w:rsidRPr="00EA291D" w:rsidRDefault="00134307" w:rsidP="00134307">
      <w:pPr>
        <w:widowControl/>
        <w:suppressAutoHyphens w:val="0"/>
        <w:autoSpaceDE w:val="0"/>
        <w:autoSpaceDN w:val="0"/>
        <w:adjustRightInd w:val="0"/>
        <w:jc w:val="both"/>
        <w:textAlignment w:val="auto"/>
        <w:rPr>
          <w:color w:val="000000"/>
          <w:kern w:val="0"/>
          <w:sz w:val="22"/>
          <w:szCs w:val="22"/>
          <w:lang w:eastAsia="it-IT"/>
        </w:rPr>
      </w:pPr>
      <w:r w:rsidRPr="00EA291D">
        <w:rPr>
          <w:sz w:val="22"/>
          <w:szCs w:val="22"/>
        </w:rPr>
        <w:t>Ogni ente associato nomina il proprio Responsab</w:t>
      </w:r>
      <w:r w:rsidR="006D6D9F" w:rsidRPr="00EA291D">
        <w:rPr>
          <w:sz w:val="22"/>
          <w:szCs w:val="22"/>
        </w:rPr>
        <w:t xml:space="preserve">ile per la transizione digitale che per il comune di Frassilongo è </w:t>
      </w:r>
      <w:proofErr w:type="gramStart"/>
      <w:r w:rsidR="006D6D9F" w:rsidRPr="00EA291D">
        <w:rPr>
          <w:sz w:val="22"/>
          <w:szCs w:val="22"/>
        </w:rPr>
        <w:t>individuato</w:t>
      </w:r>
      <w:proofErr w:type="gramEnd"/>
      <w:r w:rsidR="006D6D9F" w:rsidRPr="00EA291D">
        <w:rPr>
          <w:sz w:val="22"/>
          <w:szCs w:val="22"/>
        </w:rPr>
        <w:t xml:space="preserve"> nel Segretario comunale.</w:t>
      </w:r>
    </w:p>
    <w:p w:rsidR="00435B1E" w:rsidRPr="00EA291D" w:rsidRDefault="00435B1E" w:rsidP="008474F7">
      <w:pPr>
        <w:widowControl/>
        <w:suppressAutoHyphens w:val="0"/>
        <w:autoSpaceDE w:val="0"/>
        <w:autoSpaceDN w:val="0"/>
        <w:adjustRightInd w:val="0"/>
        <w:jc w:val="both"/>
        <w:textAlignment w:val="auto"/>
        <w:rPr>
          <w:color w:val="000000"/>
          <w:kern w:val="0"/>
          <w:sz w:val="22"/>
          <w:szCs w:val="22"/>
          <w:lang w:eastAsia="it-IT"/>
        </w:rPr>
      </w:pPr>
    </w:p>
    <w:p w:rsidR="00EA291D" w:rsidRPr="00EA291D" w:rsidRDefault="00EA291D" w:rsidP="00EA291D">
      <w:pPr>
        <w:widowControl/>
        <w:suppressAutoHyphens w:val="0"/>
        <w:autoSpaceDE w:val="0"/>
        <w:autoSpaceDN w:val="0"/>
        <w:adjustRightInd w:val="0"/>
        <w:jc w:val="both"/>
        <w:textAlignment w:val="auto"/>
        <w:rPr>
          <w:b/>
          <w:color w:val="000000"/>
          <w:kern w:val="0"/>
          <w:sz w:val="22"/>
          <w:szCs w:val="22"/>
          <w:lang w:eastAsia="it-IT"/>
        </w:rPr>
      </w:pPr>
      <w:r w:rsidRPr="00EA291D">
        <w:rPr>
          <w:b/>
          <w:bCs/>
          <w:color w:val="000000"/>
          <w:kern w:val="0"/>
          <w:sz w:val="22"/>
          <w:szCs w:val="22"/>
          <w:lang w:eastAsia="it-IT"/>
        </w:rPr>
        <w:t>SERVIZIO TRIBUTI</w:t>
      </w:r>
    </w:p>
    <w:p w:rsidR="00435B1E" w:rsidRPr="00EA291D" w:rsidRDefault="00435B1E" w:rsidP="008474F7">
      <w:pPr>
        <w:widowControl/>
        <w:suppressAutoHyphens w:val="0"/>
        <w:autoSpaceDE w:val="0"/>
        <w:autoSpaceDN w:val="0"/>
        <w:adjustRightInd w:val="0"/>
        <w:jc w:val="both"/>
        <w:textAlignment w:val="auto"/>
        <w:rPr>
          <w:color w:val="000000"/>
          <w:kern w:val="0"/>
          <w:sz w:val="22"/>
          <w:szCs w:val="22"/>
          <w:lang w:eastAsia="it-IT"/>
        </w:rPr>
      </w:pPr>
    </w:p>
    <w:p w:rsidR="00EA291D" w:rsidRPr="00EA291D" w:rsidRDefault="00EA291D" w:rsidP="00EA291D">
      <w:pPr>
        <w:pStyle w:val="Default"/>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Al personale e alle strutture messe a disposizione della Gestione Associata. Al Comune di Pergine Valsugana è attribuito il ruolo di ente capofila del servizio associato. </w:t>
      </w:r>
    </w:p>
    <w:p w:rsidR="00EA291D" w:rsidRPr="00EA291D" w:rsidRDefault="00EA291D" w:rsidP="00EA291D">
      <w:pPr>
        <w:pStyle w:val="Default"/>
        <w:jc w:val="both"/>
        <w:rPr>
          <w:rFonts w:ascii="Times New Roman" w:eastAsia="Times New Roman" w:hAnsi="Times New Roman" w:cs="Times New Roman"/>
          <w:kern w:val="0"/>
          <w:sz w:val="22"/>
          <w:szCs w:val="22"/>
          <w:lang w:eastAsia="it-IT" w:bidi="ar-SA"/>
        </w:rPr>
      </w:pPr>
      <w:r w:rsidRPr="00EA291D">
        <w:rPr>
          <w:rFonts w:ascii="Times New Roman" w:eastAsia="Times New Roman" w:hAnsi="Times New Roman" w:cs="Times New Roman"/>
          <w:kern w:val="0"/>
          <w:sz w:val="22"/>
          <w:szCs w:val="22"/>
          <w:lang w:eastAsia="it-IT" w:bidi="ar-SA"/>
        </w:rPr>
        <w:t xml:space="preserve">Al Comune capofila spetta il compito di: </w:t>
      </w:r>
    </w:p>
    <w:p w:rsidR="00EA291D" w:rsidRPr="00EA291D" w:rsidRDefault="00EA291D" w:rsidP="00C53F3A">
      <w:pPr>
        <w:pStyle w:val="Default"/>
        <w:numPr>
          <w:ilvl w:val="0"/>
          <w:numId w:val="32"/>
        </w:numPr>
        <w:jc w:val="both"/>
        <w:rPr>
          <w:rFonts w:ascii="Times New Roman" w:eastAsia="Times New Roman" w:hAnsi="Times New Roman" w:cs="Times New Roman"/>
          <w:kern w:val="0"/>
          <w:sz w:val="22"/>
          <w:szCs w:val="22"/>
          <w:lang w:eastAsia="it-IT" w:bidi="ar-SA"/>
        </w:rPr>
      </w:pPr>
      <w:proofErr w:type="gramStart"/>
      <w:r w:rsidRPr="00EA291D">
        <w:rPr>
          <w:rFonts w:ascii="Times New Roman" w:eastAsia="Times New Roman" w:hAnsi="Times New Roman" w:cs="Times New Roman"/>
          <w:kern w:val="0"/>
          <w:sz w:val="22"/>
          <w:szCs w:val="22"/>
          <w:lang w:eastAsia="it-IT" w:bidi="ar-SA"/>
        </w:rPr>
        <w:t>organizzare</w:t>
      </w:r>
      <w:proofErr w:type="gramEnd"/>
      <w:r w:rsidRPr="00EA291D">
        <w:rPr>
          <w:rFonts w:ascii="Times New Roman" w:eastAsia="Times New Roman" w:hAnsi="Times New Roman" w:cs="Times New Roman"/>
          <w:kern w:val="0"/>
          <w:sz w:val="22"/>
          <w:szCs w:val="22"/>
          <w:lang w:eastAsia="it-IT" w:bidi="ar-SA"/>
        </w:rPr>
        <w:t xml:space="preserve"> il servizio per conto dei Comuni nel rispetto delle indicazioni programmatiche fornite dalla Conferenza dei Sindaci; </w:t>
      </w:r>
    </w:p>
    <w:p w:rsidR="00EA291D" w:rsidRPr="00EA291D" w:rsidRDefault="00EA291D" w:rsidP="00C53F3A">
      <w:pPr>
        <w:pStyle w:val="Default"/>
        <w:numPr>
          <w:ilvl w:val="0"/>
          <w:numId w:val="32"/>
        </w:numPr>
        <w:jc w:val="both"/>
        <w:rPr>
          <w:rFonts w:ascii="Times New Roman" w:eastAsia="Times New Roman" w:hAnsi="Times New Roman" w:cs="Times New Roman"/>
          <w:kern w:val="0"/>
          <w:sz w:val="22"/>
          <w:szCs w:val="22"/>
          <w:lang w:eastAsia="it-IT" w:bidi="ar-SA"/>
        </w:rPr>
      </w:pPr>
      <w:proofErr w:type="gramStart"/>
      <w:r w:rsidRPr="00EA291D">
        <w:rPr>
          <w:rFonts w:ascii="Times New Roman" w:eastAsia="Times New Roman" w:hAnsi="Times New Roman" w:cs="Times New Roman"/>
          <w:kern w:val="0"/>
          <w:sz w:val="22"/>
          <w:szCs w:val="22"/>
          <w:lang w:eastAsia="it-IT" w:bidi="ar-SA"/>
        </w:rPr>
        <w:t>gestire</w:t>
      </w:r>
      <w:proofErr w:type="gramEnd"/>
      <w:r w:rsidRPr="00EA291D">
        <w:rPr>
          <w:rFonts w:ascii="Times New Roman" w:eastAsia="Times New Roman" w:hAnsi="Times New Roman" w:cs="Times New Roman"/>
          <w:kern w:val="0"/>
          <w:sz w:val="22"/>
          <w:szCs w:val="22"/>
          <w:lang w:eastAsia="it-IT" w:bidi="ar-SA"/>
        </w:rPr>
        <w:t xml:space="preserve"> e organizzare il servizio con il personale dedicato alla Gestione Associata, garantendo l’individuazione di modalità di gestione più efficienti e più efficaci in termini di costi, tempi e risultati attesi, anche in termini di risorse impiegate, nonché la continuità del servizio medesimo.</w:t>
      </w:r>
    </w:p>
    <w:p w:rsidR="00EA291D" w:rsidRPr="00EA291D" w:rsidRDefault="00EA291D" w:rsidP="00EA291D">
      <w:pPr>
        <w:pStyle w:val="Default"/>
        <w:jc w:val="both"/>
        <w:rPr>
          <w:rFonts w:ascii="Times New Roman" w:hAnsi="Times New Roman" w:cs="Times New Roman"/>
          <w:color w:val="auto"/>
          <w:sz w:val="22"/>
          <w:szCs w:val="22"/>
        </w:rPr>
      </w:pPr>
      <w:r w:rsidRPr="00EA291D">
        <w:rPr>
          <w:rFonts w:ascii="Times New Roman" w:hAnsi="Times New Roman" w:cs="Times New Roman"/>
          <w:color w:val="auto"/>
          <w:sz w:val="22"/>
          <w:szCs w:val="22"/>
        </w:rPr>
        <w:t xml:space="preserve">La Gestione Associata del Servizio Tributi è finalizzata ad assicurare l’espletamento delle principali seguenti attività: </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gestione</w:t>
      </w:r>
      <w:proofErr w:type="gramEnd"/>
      <w:r w:rsidRPr="00EA291D">
        <w:rPr>
          <w:rFonts w:ascii="Times New Roman" w:hAnsi="Times New Roman" w:cs="Times New Roman"/>
          <w:color w:val="auto"/>
          <w:sz w:val="22"/>
          <w:szCs w:val="22"/>
        </w:rPr>
        <w:t xml:space="preserve"> ordinaria e completa dell’IM.IS. comprensiva delle attività relative all’implementazione delle banche dati delle unità immobiliari nonché delle anagrafiche dei contribuenti tenuti al pagamento dell’imposta, all’accertamento, alla liquidazione ed alla riscossione, oltre che di tutti gli altri adempimenti che discendono dalla disciplina in materia di IM.I.S.;</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definizione</w:t>
      </w:r>
      <w:proofErr w:type="gramEnd"/>
      <w:r w:rsidRPr="00EA291D">
        <w:rPr>
          <w:rFonts w:ascii="Times New Roman" w:hAnsi="Times New Roman" w:cs="Times New Roman"/>
          <w:color w:val="auto"/>
          <w:sz w:val="22"/>
          <w:szCs w:val="22"/>
        </w:rPr>
        <w:t xml:space="preserve"> delle modalità di versamento nel rispetto della normativa vigente;</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controllo</w:t>
      </w:r>
      <w:proofErr w:type="gramEnd"/>
      <w:r w:rsidRPr="00EA291D">
        <w:rPr>
          <w:rFonts w:ascii="Times New Roman" w:hAnsi="Times New Roman" w:cs="Times New Roman"/>
          <w:color w:val="auto"/>
          <w:sz w:val="22"/>
          <w:szCs w:val="22"/>
        </w:rPr>
        <w:t xml:space="preserve"> e recupero dell’evasione tributaria attraverso l’emissione di avvisi di accertamento, irrogazione di sanzioni amministrative, formazione dei ruoli coattivi, rimborsi, invio questionari ed altre attività necessarie per la corretta verifica degli adempimenti tributari da parte dei contribuenti;</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supporto</w:t>
      </w:r>
      <w:proofErr w:type="gramEnd"/>
      <w:r w:rsidRPr="00EA291D">
        <w:rPr>
          <w:rFonts w:ascii="Times New Roman" w:hAnsi="Times New Roman" w:cs="Times New Roman"/>
          <w:color w:val="auto"/>
          <w:sz w:val="22"/>
          <w:szCs w:val="22"/>
        </w:rPr>
        <w:t xml:space="preserve"> al cittadino agli sportelli comunali di front office anche con riferimento alla gestione degli istituti deflattivi del contezioso;</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gestione</w:t>
      </w:r>
      <w:proofErr w:type="gramEnd"/>
      <w:r w:rsidRPr="00EA291D">
        <w:rPr>
          <w:rFonts w:ascii="Times New Roman" w:hAnsi="Times New Roman" w:cs="Times New Roman"/>
          <w:color w:val="auto"/>
          <w:sz w:val="22"/>
          <w:szCs w:val="22"/>
        </w:rPr>
        <w:t xml:space="preserve"> del contenzioso tributario di cui al </w:t>
      </w:r>
      <w:proofErr w:type="spellStart"/>
      <w:r w:rsidRPr="00EA291D">
        <w:rPr>
          <w:rFonts w:ascii="Times New Roman" w:hAnsi="Times New Roman" w:cs="Times New Roman"/>
          <w:color w:val="auto"/>
          <w:sz w:val="22"/>
          <w:szCs w:val="22"/>
        </w:rPr>
        <w:t>D.Lgs.</w:t>
      </w:r>
      <w:proofErr w:type="spellEnd"/>
      <w:r w:rsidRPr="00EA291D">
        <w:rPr>
          <w:rFonts w:ascii="Times New Roman" w:hAnsi="Times New Roman" w:cs="Times New Roman"/>
          <w:color w:val="auto"/>
          <w:sz w:val="22"/>
          <w:szCs w:val="22"/>
        </w:rPr>
        <w:t xml:space="preserve"> n. 546/1992 e ss.mm., fino al secondo grado, attraverso la cura e la formulazione di memorie difensive, compresa la rappresentanza in giudizio da parte del Funzionario Responsabile, dietro specifica richiesta dell’Ente interessato;</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supporto</w:t>
      </w:r>
      <w:proofErr w:type="gramEnd"/>
      <w:r w:rsidRPr="00EA291D">
        <w:rPr>
          <w:rFonts w:ascii="Times New Roman" w:hAnsi="Times New Roman" w:cs="Times New Roman"/>
          <w:color w:val="auto"/>
          <w:sz w:val="22"/>
          <w:szCs w:val="22"/>
        </w:rPr>
        <w:t xml:space="preserve"> nella formazione e definizione dei regolamenti, nonché relativi aggiornamenti, e degli atti amministrativi;</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predisposizione</w:t>
      </w:r>
      <w:proofErr w:type="gramEnd"/>
      <w:r w:rsidRPr="00EA291D">
        <w:rPr>
          <w:rFonts w:ascii="Times New Roman" w:hAnsi="Times New Roman" w:cs="Times New Roman"/>
          <w:color w:val="auto"/>
          <w:sz w:val="22"/>
          <w:szCs w:val="22"/>
        </w:rPr>
        <w:t xml:space="preserve"> di una modulistica omogenea per l’attività di gestione e di informazione per gli enti della Gestione Associata;</w:t>
      </w:r>
    </w:p>
    <w:p w:rsidR="00EA291D" w:rsidRPr="00EA291D" w:rsidRDefault="00EA291D" w:rsidP="00C53F3A">
      <w:pPr>
        <w:pStyle w:val="Default"/>
        <w:widowControl w:val="0"/>
        <w:numPr>
          <w:ilvl w:val="0"/>
          <w:numId w:val="31"/>
        </w:numPr>
        <w:autoSpaceDE w:val="0"/>
        <w:autoSpaceDN w:val="0"/>
        <w:ind w:left="284" w:hanging="284"/>
        <w:jc w:val="both"/>
        <w:rPr>
          <w:rFonts w:ascii="Times New Roman" w:hAnsi="Times New Roman" w:cs="Times New Roman"/>
          <w:color w:val="auto"/>
          <w:sz w:val="22"/>
          <w:szCs w:val="22"/>
        </w:rPr>
      </w:pPr>
      <w:proofErr w:type="gramStart"/>
      <w:r w:rsidRPr="00EA291D">
        <w:rPr>
          <w:rFonts w:ascii="Times New Roman" w:hAnsi="Times New Roman" w:cs="Times New Roman"/>
          <w:color w:val="auto"/>
          <w:sz w:val="22"/>
          <w:szCs w:val="22"/>
        </w:rPr>
        <w:t>qualsiasi</w:t>
      </w:r>
      <w:proofErr w:type="gramEnd"/>
      <w:r w:rsidRPr="00EA291D">
        <w:rPr>
          <w:rFonts w:ascii="Times New Roman" w:hAnsi="Times New Roman" w:cs="Times New Roman"/>
          <w:color w:val="auto"/>
          <w:sz w:val="22"/>
          <w:szCs w:val="22"/>
        </w:rPr>
        <w:t xml:space="preserve"> ulteriore attività che possa rientrare nell’ambito ordinario della gestione del tributo oggetto della presente convenzione.</w:t>
      </w:r>
    </w:p>
    <w:p w:rsidR="00435B1E" w:rsidRPr="00EA291D" w:rsidRDefault="00435B1E" w:rsidP="008474F7">
      <w:pPr>
        <w:widowControl/>
        <w:suppressAutoHyphens w:val="0"/>
        <w:autoSpaceDE w:val="0"/>
        <w:autoSpaceDN w:val="0"/>
        <w:adjustRightInd w:val="0"/>
        <w:jc w:val="both"/>
        <w:textAlignment w:val="auto"/>
        <w:rPr>
          <w:color w:val="000000"/>
          <w:kern w:val="0"/>
          <w:sz w:val="22"/>
          <w:szCs w:val="22"/>
          <w:lang w:eastAsia="it-IT"/>
        </w:rPr>
      </w:pPr>
    </w:p>
    <w:p w:rsidR="00EA5E92" w:rsidRPr="00616EE7" w:rsidRDefault="00EA291D" w:rsidP="008474F7">
      <w:pPr>
        <w:widowControl/>
        <w:suppressAutoHyphens w:val="0"/>
        <w:autoSpaceDE w:val="0"/>
        <w:autoSpaceDN w:val="0"/>
        <w:adjustRightInd w:val="0"/>
        <w:jc w:val="both"/>
        <w:textAlignment w:val="auto"/>
        <w:rPr>
          <w:color w:val="000000"/>
          <w:kern w:val="0"/>
          <w:sz w:val="22"/>
          <w:szCs w:val="22"/>
          <w:lang w:eastAsia="it-IT"/>
        </w:rPr>
      </w:pPr>
      <w:proofErr w:type="gramStart"/>
      <w:r w:rsidRPr="00616EE7">
        <w:rPr>
          <w:b/>
          <w:sz w:val="22"/>
          <w:szCs w:val="22"/>
        </w:rPr>
        <w:t>GESTIONE ASSOCIATA E COORDINATA DEL SERVIZIO SEGRETERIA E DEL SERVIZIO T</w:t>
      </w:r>
      <w:r w:rsidR="00616EE7">
        <w:rPr>
          <w:b/>
          <w:sz w:val="22"/>
          <w:szCs w:val="22"/>
        </w:rPr>
        <w:t>ECNICO TRA I COMUNI DI FIEROZZO</w:t>
      </w:r>
      <w:r w:rsidRPr="00616EE7">
        <w:rPr>
          <w:b/>
          <w:sz w:val="22"/>
          <w:szCs w:val="22"/>
        </w:rPr>
        <w:t>, FRASSILONGO</w:t>
      </w:r>
      <w:r w:rsidR="00616EE7">
        <w:rPr>
          <w:b/>
          <w:sz w:val="22"/>
          <w:szCs w:val="22"/>
        </w:rPr>
        <w:t xml:space="preserve">, </w:t>
      </w:r>
      <w:r w:rsidRPr="00616EE7">
        <w:rPr>
          <w:b/>
          <w:sz w:val="22"/>
          <w:szCs w:val="22"/>
        </w:rPr>
        <w:t>PALÙ DEL FERSINA</w:t>
      </w:r>
      <w:r w:rsidR="00616EE7">
        <w:rPr>
          <w:b/>
          <w:sz w:val="22"/>
          <w:szCs w:val="22"/>
        </w:rPr>
        <w:t>,</w:t>
      </w:r>
      <w:r w:rsidRPr="00616EE7">
        <w:rPr>
          <w:b/>
          <w:sz w:val="22"/>
          <w:szCs w:val="22"/>
        </w:rPr>
        <w:t xml:space="preserve"> SANT</w:t>
      </w:r>
      <w:proofErr w:type="gramEnd"/>
      <w:r w:rsidRPr="00616EE7">
        <w:rPr>
          <w:b/>
          <w:sz w:val="22"/>
          <w:szCs w:val="22"/>
        </w:rPr>
        <w:t>'ORSOLA TERME, VIGNOLA FALESINA E LA COMUNITÀ AL</w:t>
      </w:r>
      <w:r w:rsidR="00616EE7">
        <w:rPr>
          <w:b/>
          <w:sz w:val="22"/>
          <w:szCs w:val="22"/>
        </w:rPr>
        <w:t>TA VALSUGANA E BERSNTOL.</w:t>
      </w:r>
    </w:p>
    <w:p w:rsidR="00EA5E92" w:rsidRDefault="00EA5E92" w:rsidP="00DA79E5">
      <w:pPr>
        <w:widowControl/>
        <w:suppressAutoHyphens w:val="0"/>
        <w:autoSpaceDE w:val="0"/>
        <w:autoSpaceDN w:val="0"/>
        <w:adjustRightInd w:val="0"/>
        <w:textAlignment w:val="auto"/>
        <w:rPr>
          <w:color w:val="000000"/>
          <w:kern w:val="0"/>
          <w:sz w:val="22"/>
          <w:szCs w:val="22"/>
          <w:lang w:eastAsia="it-IT"/>
        </w:rPr>
      </w:pPr>
    </w:p>
    <w:p w:rsidR="00ED0FE2" w:rsidRPr="00ED0FE2" w:rsidRDefault="00ED0FE2" w:rsidP="00ED0FE2">
      <w:pPr>
        <w:widowControl/>
        <w:suppressAutoHyphens w:val="0"/>
        <w:autoSpaceDE w:val="0"/>
        <w:autoSpaceDN w:val="0"/>
        <w:adjustRightInd w:val="0"/>
        <w:jc w:val="both"/>
        <w:textAlignment w:val="auto"/>
        <w:rPr>
          <w:color w:val="000000"/>
          <w:kern w:val="0"/>
          <w:sz w:val="22"/>
          <w:szCs w:val="22"/>
          <w:lang w:eastAsia="it-IT"/>
        </w:rPr>
      </w:pPr>
      <w:r w:rsidRPr="00ED0FE2">
        <w:rPr>
          <w:rFonts w:eastAsia="Calibri"/>
          <w:sz w:val="22"/>
          <w:szCs w:val="22"/>
          <w:lang w:eastAsia="en-US"/>
        </w:rPr>
        <w:t xml:space="preserve">Il Comune di Frassilongo, con deliberazione del Consiglio comunale n. 37 del 29 dicembre 2022, ha approvato la </w:t>
      </w:r>
      <w:r w:rsidRPr="00ED0FE2">
        <w:rPr>
          <w:sz w:val="22"/>
          <w:szCs w:val="22"/>
        </w:rPr>
        <w:t xml:space="preserve">convenzione per la gestione associata e coordinata del servizio segreteria e del </w:t>
      </w:r>
      <w:proofErr w:type="gramStart"/>
      <w:r w:rsidRPr="00ED0FE2">
        <w:rPr>
          <w:sz w:val="22"/>
          <w:szCs w:val="22"/>
        </w:rPr>
        <w:t>servizio</w:t>
      </w:r>
      <w:proofErr w:type="gramEnd"/>
      <w:r w:rsidRPr="00ED0FE2">
        <w:rPr>
          <w:sz w:val="22"/>
          <w:szCs w:val="22"/>
        </w:rPr>
        <w:t xml:space="preserve"> tecnico tra i comuni di Fierozzo, Frassilongo, Palù del Fersina, Sant'Orsola Terme, Vignola Falesina e la Comunità Alta Valsugana e </w:t>
      </w:r>
      <w:proofErr w:type="spellStart"/>
      <w:r w:rsidRPr="00ED0FE2">
        <w:rPr>
          <w:sz w:val="22"/>
          <w:szCs w:val="22"/>
        </w:rPr>
        <w:t>Bersntol</w:t>
      </w:r>
      <w:proofErr w:type="spellEnd"/>
      <w:r w:rsidRPr="00ED0FE2">
        <w:rPr>
          <w:sz w:val="22"/>
          <w:szCs w:val="22"/>
        </w:rPr>
        <w:t>.</w:t>
      </w:r>
    </w:p>
    <w:p w:rsidR="00EA5E92" w:rsidRPr="00ED0FE2" w:rsidRDefault="00EA5E92" w:rsidP="00ED0FE2">
      <w:pPr>
        <w:widowControl/>
        <w:suppressAutoHyphens w:val="0"/>
        <w:autoSpaceDE w:val="0"/>
        <w:autoSpaceDN w:val="0"/>
        <w:adjustRightInd w:val="0"/>
        <w:jc w:val="both"/>
        <w:textAlignment w:val="auto"/>
        <w:rPr>
          <w:color w:val="000000"/>
          <w:kern w:val="0"/>
          <w:sz w:val="22"/>
          <w:szCs w:val="22"/>
          <w:lang w:eastAsia="it-IT"/>
        </w:rPr>
      </w:pPr>
    </w:p>
    <w:p w:rsidR="00ED0FE2" w:rsidRPr="00ED0FE2" w:rsidRDefault="00ED0FE2" w:rsidP="00ED0FE2">
      <w:pPr>
        <w:jc w:val="both"/>
        <w:rPr>
          <w:rFonts w:eastAsia="Calibri"/>
          <w:b/>
          <w:bCs/>
          <w:iCs/>
          <w:sz w:val="22"/>
          <w:szCs w:val="22"/>
          <w:lang w:eastAsia="en-US"/>
        </w:rPr>
      </w:pPr>
      <w:r w:rsidRPr="00ED0FE2">
        <w:rPr>
          <w:rFonts w:eastAsia="Calibri"/>
          <w:b/>
          <w:bCs/>
          <w:iCs/>
          <w:sz w:val="22"/>
          <w:szCs w:val="22"/>
          <w:lang w:eastAsia="en-US"/>
        </w:rPr>
        <w:t>SERVIZIO DI SEGRETERIA COMUNALE</w:t>
      </w:r>
    </w:p>
    <w:p w:rsidR="00ED0FE2" w:rsidRPr="00ED0FE2" w:rsidRDefault="00ED0FE2" w:rsidP="00ED0FE2">
      <w:pPr>
        <w:jc w:val="both"/>
        <w:rPr>
          <w:rFonts w:eastAsia="Calibri"/>
          <w:b/>
          <w:bCs/>
          <w:i/>
          <w:iCs/>
          <w:sz w:val="22"/>
          <w:szCs w:val="22"/>
          <w:u w:val="single"/>
          <w:lang w:eastAsia="en-US"/>
        </w:rPr>
      </w:pPr>
    </w:p>
    <w:p w:rsidR="00ED0FE2" w:rsidRPr="00ED0FE2" w:rsidRDefault="00ED0FE2" w:rsidP="00ED0FE2">
      <w:pPr>
        <w:jc w:val="both"/>
        <w:rPr>
          <w:rFonts w:eastAsia="Calibri"/>
          <w:i/>
          <w:iCs/>
          <w:sz w:val="22"/>
          <w:szCs w:val="22"/>
          <w:lang w:eastAsia="en-US"/>
        </w:rPr>
      </w:pPr>
      <w:proofErr w:type="gramStart"/>
      <w:r w:rsidRPr="00ED0FE2">
        <w:rPr>
          <w:rFonts w:eastAsia="Calibri"/>
          <w:i/>
          <w:iCs/>
          <w:sz w:val="22"/>
          <w:szCs w:val="22"/>
          <w:lang w:eastAsia="en-US"/>
        </w:rPr>
        <w:t>l’</w:t>
      </w:r>
      <w:proofErr w:type="gramEnd"/>
      <w:r w:rsidRPr="00ED0FE2">
        <w:rPr>
          <w:rFonts w:eastAsia="Calibri"/>
          <w:i/>
          <w:iCs/>
          <w:sz w:val="22"/>
          <w:szCs w:val="22"/>
          <w:lang w:eastAsia="en-US"/>
        </w:rPr>
        <w:t xml:space="preserve">ufficio sovracomunale si serve dell’opera di un segretario generale e due vicesegretari comunali. Il personale di segreteria </w:t>
      </w:r>
      <w:proofErr w:type="gramStart"/>
      <w:r w:rsidRPr="00ED0FE2">
        <w:rPr>
          <w:rFonts w:eastAsia="Calibri"/>
          <w:i/>
          <w:iCs/>
          <w:sz w:val="22"/>
          <w:szCs w:val="22"/>
          <w:lang w:eastAsia="en-US"/>
        </w:rPr>
        <w:t>attualmente</w:t>
      </w:r>
      <w:proofErr w:type="gramEnd"/>
      <w:r w:rsidRPr="00ED0FE2">
        <w:rPr>
          <w:rFonts w:eastAsia="Calibri"/>
          <w:i/>
          <w:iCs/>
          <w:sz w:val="22"/>
          <w:szCs w:val="22"/>
          <w:lang w:eastAsia="en-US"/>
        </w:rPr>
        <w:t xml:space="preserve"> in servizio continuerà a prestare la propria opera presso i comuni ove attualmente presta servizio, ad esclusione di una figura amministrativa/contabile, categoria C livello base, attualmente in servizio esclusivo, a tempo pieno, presso la Comunità Alta Valsugana e </w:t>
      </w:r>
      <w:proofErr w:type="spellStart"/>
      <w:r w:rsidRPr="00ED0FE2">
        <w:rPr>
          <w:rFonts w:eastAsia="Calibri"/>
          <w:i/>
          <w:iCs/>
          <w:sz w:val="22"/>
          <w:szCs w:val="22"/>
          <w:lang w:eastAsia="en-US"/>
        </w:rPr>
        <w:t>Bersntol</w:t>
      </w:r>
      <w:proofErr w:type="spellEnd"/>
      <w:r w:rsidRPr="00ED0FE2">
        <w:rPr>
          <w:rFonts w:eastAsia="Calibri"/>
          <w:i/>
          <w:iCs/>
          <w:sz w:val="22"/>
          <w:szCs w:val="22"/>
          <w:lang w:eastAsia="en-US"/>
        </w:rPr>
        <w:t>/</w:t>
      </w:r>
      <w:proofErr w:type="spellStart"/>
      <w:r w:rsidRPr="00ED0FE2">
        <w:rPr>
          <w:rFonts w:eastAsia="Calibri"/>
          <w:i/>
          <w:iCs/>
          <w:sz w:val="22"/>
          <w:szCs w:val="22"/>
          <w:lang w:eastAsia="en-US"/>
        </w:rPr>
        <w:t>Tolgamoa’schòft</w:t>
      </w:r>
      <w:proofErr w:type="spellEnd"/>
      <w:r w:rsidRPr="00ED0FE2">
        <w:rPr>
          <w:rFonts w:eastAsia="Calibri"/>
          <w:i/>
          <w:iCs/>
          <w:sz w:val="22"/>
          <w:szCs w:val="22"/>
          <w:lang w:eastAsia="en-US"/>
        </w:rPr>
        <w:t xml:space="preserve"> </w:t>
      </w:r>
      <w:proofErr w:type="spellStart"/>
      <w:r w:rsidRPr="00ED0FE2">
        <w:rPr>
          <w:rFonts w:eastAsia="Calibri"/>
          <w:i/>
          <w:iCs/>
          <w:sz w:val="22"/>
          <w:szCs w:val="22"/>
          <w:lang w:eastAsia="en-US"/>
        </w:rPr>
        <w:t>Hoa</w:t>
      </w:r>
      <w:proofErr w:type="spellEnd"/>
      <w:r w:rsidRPr="00ED0FE2">
        <w:rPr>
          <w:rFonts w:eastAsia="Calibri"/>
          <w:i/>
          <w:iCs/>
          <w:sz w:val="22"/>
          <w:szCs w:val="22"/>
          <w:lang w:eastAsia="en-US"/>
        </w:rPr>
        <w:t xml:space="preserve"> </w:t>
      </w:r>
      <w:proofErr w:type="spellStart"/>
      <w:r w:rsidRPr="00ED0FE2">
        <w:rPr>
          <w:rFonts w:eastAsia="Calibri"/>
          <w:i/>
          <w:iCs/>
          <w:sz w:val="22"/>
          <w:szCs w:val="22"/>
          <w:lang w:eastAsia="en-US"/>
        </w:rPr>
        <w:t>Valzegu</w:t>
      </w:r>
      <w:proofErr w:type="spellEnd"/>
      <w:r w:rsidRPr="00ED0FE2">
        <w:rPr>
          <w:rFonts w:eastAsia="Calibri"/>
          <w:i/>
          <w:iCs/>
          <w:sz w:val="22"/>
          <w:szCs w:val="22"/>
          <w:lang w:eastAsia="en-US"/>
        </w:rPr>
        <w:t xml:space="preserve">’ </w:t>
      </w:r>
      <w:proofErr w:type="spellStart"/>
      <w:r w:rsidRPr="00ED0FE2">
        <w:rPr>
          <w:rFonts w:eastAsia="Calibri"/>
          <w:i/>
          <w:iCs/>
          <w:sz w:val="22"/>
          <w:szCs w:val="22"/>
          <w:lang w:eastAsia="en-US"/>
        </w:rPr>
        <w:t>ont</w:t>
      </w:r>
      <w:proofErr w:type="spellEnd"/>
      <w:r w:rsidRPr="00ED0FE2">
        <w:rPr>
          <w:rFonts w:eastAsia="Calibri"/>
          <w:i/>
          <w:iCs/>
          <w:sz w:val="22"/>
          <w:szCs w:val="22"/>
          <w:lang w:eastAsia="en-US"/>
        </w:rPr>
        <w:t xml:space="preserve"> </w:t>
      </w:r>
      <w:proofErr w:type="spellStart"/>
      <w:r w:rsidRPr="00ED0FE2">
        <w:rPr>
          <w:rFonts w:eastAsia="Calibri"/>
          <w:i/>
          <w:iCs/>
          <w:sz w:val="22"/>
          <w:szCs w:val="22"/>
          <w:lang w:eastAsia="en-US"/>
        </w:rPr>
        <w:t>Bersntol</w:t>
      </w:r>
      <w:proofErr w:type="spellEnd"/>
      <w:r w:rsidRPr="00ED0FE2">
        <w:rPr>
          <w:rFonts w:eastAsia="Calibri"/>
          <w:i/>
          <w:iCs/>
          <w:sz w:val="22"/>
          <w:szCs w:val="22"/>
          <w:lang w:eastAsia="en-US"/>
        </w:rPr>
        <w:t>, che dovrà prestare il proprio operato anche per conto dei cinque comuni della gestione associata per indicative dieci ore settimanali.</w:t>
      </w:r>
    </w:p>
    <w:p w:rsidR="00ED0FE2" w:rsidRPr="00ED0FE2" w:rsidRDefault="00ED0FE2" w:rsidP="00ED0FE2">
      <w:pPr>
        <w:jc w:val="both"/>
        <w:rPr>
          <w:rFonts w:eastAsia="Calibri"/>
          <w:i/>
          <w:iCs/>
          <w:sz w:val="22"/>
          <w:szCs w:val="22"/>
          <w:lang w:eastAsia="en-US"/>
        </w:rPr>
      </w:pPr>
    </w:p>
    <w:p w:rsidR="00ED0FE2" w:rsidRPr="00ED0FE2" w:rsidRDefault="00ED0FE2" w:rsidP="00ED0FE2">
      <w:pPr>
        <w:jc w:val="both"/>
        <w:rPr>
          <w:rFonts w:eastAsia="Calibri"/>
          <w:i/>
          <w:iCs/>
          <w:sz w:val="22"/>
          <w:szCs w:val="22"/>
          <w:lang w:eastAsia="en-US"/>
        </w:rPr>
      </w:pPr>
      <w:r w:rsidRPr="00ED0FE2">
        <w:rPr>
          <w:rFonts w:eastAsia="Calibri"/>
          <w:i/>
          <w:iCs/>
          <w:sz w:val="22"/>
          <w:szCs w:val="22"/>
          <w:lang w:eastAsia="en-US"/>
        </w:rPr>
        <w:t xml:space="preserve">Resta inteso che tutto il personale di segreteria dei cinque comuni e della Comunità, </w:t>
      </w:r>
      <w:proofErr w:type="gramStart"/>
      <w:r w:rsidRPr="00ED0FE2">
        <w:rPr>
          <w:rFonts w:eastAsia="Calibri"/>
          <w:i/>
          <w:iCs/>
          <w:sz w:val="22"/>
          <w:szCs w:val="22"/>
          <w:lang w:eastAsia="en-US"/>
        </w:rPr>
        <w:t>attualmente</w:t>
      </w:r>
      <w:proofErr w:type="gramEnd"/>
      <w:r w:rsidRPr="00ED0FE2">
        <w:rPr>
          <w:rFonts w:eastAsia="Calibri"/>
          <w:i/>
          <w:iCs/>
          <w:sz w:val="22"/>
          <w:szCs w:val="22"/>
          <w:lang w:eastAsia="en-US"/>
        </w:rPr>
        <w:t xml:space="preserve"> in servizio, continuerà a prestare la propria opera presso le sedi ove attualmente presta servizio, ma provvederà anche alla </w:t>
      </w:r>
      <w:r w:rsidRPr="00ED0FE2">
        <w:rPr>
          <w:rFonts w:eastAsia="Calibri"/>
          <w:i/>
          <w:iCs/>
          <w:sz w:val="22"/>
          <w:szCs w:val="22"/>
          <w:lang w:eastAsia="en-US"/>
        </w:rPr>
        <w:lastRenderedPageBreak/>
        <w:t>sostituzione dei colleghi in caso di ferie, malattie e/o assenze per altri motivi.</w:t>
      </w:r>
    </w:p>
    <w:p w:rsidR="00ED0FE2" w:rsidRPr="00ED0FE2" w:rsidRDefault="00ED0FE2" w:rsidP="00ED0FE2">
      <w:pPr>
        <w:jc w:val="both"/>
        <w:rPr>
          <w:rFonts w:eastAsia="Calibri"/>
          <w:i/>
          <w:iCs/>
          <w:sz w:val="22"/>
          <w:szCs w:val="22"/>
          <w:lang w:eastAsia="en-US"/>
        </w:rPr>
      </w:pPr>
    </w:p>
    <w:p w:rsidR="00ED0FE2" w:rsidRPr="00ED0FE2" w:rsidRDefault="00ED0FE2" w:rsidP="00ED0FE2">
      <w:pPr>
        <w:jc w:val="both"/>
        <w:rPr>
          <w:rFonts w:eastAsia="Calibri"/>
          <w:i/>
          <w:iCs/>
          <w:sz w:val="22"/>
          <w:szCs w:val="22"/>
          <w:lang w:eastAsia="en-US"/>
        </w:rPr>
      </w:pPr>
      <w:r w:rsidRPr="00ED0FE2">
        <w:rPr>
          <w:rFonts w:eastAsia="Calibri"/>
          <w:i/>
          <w:iCs/>
          <w:sz w:val="22"/>
          <w:szCs w:val="22"/>
          <w:lang w:eastAsia="en-US"/>
        </w:rPr>
        <w:t xml:space="preserve">Le spese del personale dell’Ufficio di Segreteria saranno assunte dai singoli comuni ove i dipendenti prestano la loro opera </w:t>
      </w:r>
      <w:proofErr w:type="gramStart"/>
      <w:r w:rsidRPr="00ED0FE2">
        <w:rPr>
          <w:rFonts w:eastAsia="Calibri"/>
          <w:i/>
          <w:iCs/>
          <w:sz w:val="22"/>
          <w:szCs w:val="22"/>
          <w:lang w:eastAsia="en-US"/>
        </w:rPr>
        <w:t>salva la</w:t>
      </w:r>
      <w:proofErr w:type="gramEnd"/>
      <w:r w:rsidRPr="00ED0FE2">
        <w:rPr>
          <w:rFonts w:eastAsia="Calibri"/>
          <w:i/>
          <w:iCs/>
          <w:sz w:val="22"/>
          <w:szCs w:val="22"/>
          <w:lang w:eastAsia="en-US"/>
        </w:rPr>
        <w:t xml:space="preserve"> ridefinizione e l’eventuale conguaglio dei costi nei casi di sostituzione.</w:t>
      </w:r>
    </w:p>
    <w:p w:rsidR="00ED0FE2" w:rsidRPr="00ED0FE2" w:rsidRDefault="00ED0FE2" w:rsidP="00ED0FE2">
      <w:pPr>
        <w:widowControl/>
        <w:suppressAutoHyphens w:val="0"/>
        <w:autoSpaceDE w:val="0"/>
        <w:autoSpaceDN w:val="0"/>
        <w:adjustRightInd w:val="0"/>
        <w:jc w:val="both"/>
        <w:textAlignment w:val="auto"/>
        <w:rPr>
          <w:color w:val="000000"/>
          <w:kern w:val="0"/>
          <w:sz w:val="22"/>
          <w:szCs w:val="22"/>
          <w:lang w:eastAsia="it-IT"/>
        </w:rPr>
      </w:pPr>
    </w:p>
    <w:p w:rsidR="00EA5E92" w:rsidRDefault="00EA5E92" w:rsidP="00EA5E92">
      <w:pPr>
        <w:widowControl/>
        <w:suppressAutoHyphens w:val="0"/>
        <w:autoSpaceDE w:val="0"/>
        <w:autoSpaceDN w:val="0"/>
        <w:adjustRightInd w:val="0"/>
        <w:textAlignment w:val="auto"/>
        <w:rPr>
          <w:b/>
          <w:bCs/>
          <w:color w:val="000000"/>
          <w:kern w:val="0"/>
          <w:sz w:val="22"/>
          <w:szCs w:val="22"/>
          <w:lang w:eastAsia="it-IT"/>
        </w:rPr>
      </w:pPr>
      <w:r w:rsidRPr="00ED0FE2">
        <w:rPr>
          <w:b/>
          <w:bCs/>
          <w:color w:val="000000"/>
          <w:kern w:val="0"/>
          <w:sz w:val="22"/>
          <w:szCs w:val="22"/>
          <w:lang w:eastAsia="it-IT"/>
        </w:rPr>
        <w:t xml:space="preserve">SERVIZIO TECNICO </w:t>
      </w:r>
      <w:r w:rsidR="00ED0FE2">
        <w:rPr>
          <w:b/>
          <w:bCs/>
          <w:color w:val="000000"/>
          <w:kern w:val="0"/>
          <w:sz w:val="22"/>
          <w:szCs w:val="22"/>
          <w:lang w:eastAsia="it-IT"/>
        </w:rPr>
        <w:t>SUDDIVISO IN:</w:t>
      </w:r>
    </w:p>
    <w:p w:rsidR="00ED0FE2" w:rsidRDefault="00ED0FE2" w:rsidP="00EA5E92">
      <w:pPr>
        <w:widowControl/>
        <w:suppressAutoHyphens w:val="0"/>
        <w:autoSpaceDE w:val="0"/>
        <w:autoSpaceDN w:val="0"/>
        <w:adjustRightInd w:val="0"/>
        <w:textAlignment w:val="auto"/>
        <w:rPr>
          <w:b/>
          <w:bCs/>
          <w:color w:val="000000"/>
          <w:kern w:val="0"/>
          <w:sz w:val="22"/>
          <w:szCs w:val="22"/>
          <w:lang w:eastAsia="it-IT"/>
        </w:rPr>
      </w:pPr>
    </w:p>
    <w:p w:rsidR="00ED0FE2" w:rsidRPr="00ED0FE2" w:rsidRDefault="00ED0FE2" w:rsidP="00EA5E92">
      <w:pPr>
        <w:widowControl/>
        <w:suppressAutoHyphens w:val="0"/>
        <w:autoSpaceDE w:val="0"/>
        <w:autoSpaceDN w:val="0"/>
        <w:adjustRightInd w:val="0"/>
        <w:textAlignment w:val="auto"/>
        <w:rPr>
          <w:b/>
          <w:bCs/>
          <w:color w:val="000000"/>
          <w:kern w:val="0"/>
          <w:sz w:val="22"/>
          <w:szCs w:val="22"/>
          <w:lang w:eastAsia="it-IT"/>
        </w:rPr>
      </w:pPr>
      <w:r w:rsidRPr="00ED0FE2">
        <w:rPr>
          <w:rFonts w:eastAsia="Calibri"/>
          <w:b/>
          <w:bCs/>
          <w:iCs/>
          <w:sz w:val="22"/>
          <w:szCs w:val="22"/>
          <w:lang w:eastAsia="en-US"/>
        </w:rPr>
        <w:t>EDILIZIA PRIVATA</w:t>
      </w:r>
    </w:p>
    <w:p w:rsidR="00372BE7" w:rsidRPr="00EA291D" w:rsidRDefault="00372BE7" w:rsidP="00372BE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Con atto del Sindaco </w:t>
      </w:r>
      <w:r>
        <w:rPr>
          <w:color w:val="000000"/>
          <w:kern w:val="0"/>
          <w:sz w:val="22"/>
          <w:szCs w:val="22"/>
          <w:lang w:eastAsia="it-IT"/>
        </w:rPr>
        <w:t xml:space="preserve">si </w:t>
      </w:r>
      <w:proofErr w:type="gramStart"/>
      <w:r>
        <w:rPr>
          <w:color w:val="000000"/>
          <w:kern w:val="0"/>
          <w:sz w:val="22"/>
          <w:szCs w:val="22"/>
          <w:lang w:eastAsia="it-IT"/>
        </w:rPr>
        <w:t>provvederà a</w:t>
      </w:r>
      <w:proofErr w:type="gramEnd"/>
      <w:r w:rsidRPr="00EA291D">
        <w:rPr>
          <w:color w:val="000000"/>
          <w:kern w:val="0"/>
          <w:sz w:val="22"/>
          <w:szCs w:val="22"/>
          <w:lang w:eastAsia="it-IT"/>
        </w:rPr>
        <w:t xml:space="preserve"> </w:t>
      </w:r>
      <w:r w:rsidR="005D1511">
        <w:rPr>
          <w:color w:val="000000"/>
          <w:kern w:val="0"/>
          <w:sz w:val="22"/>
          <w:szCs w:val="22"/>
          <w:lang w:eastAsia="it-IT"/>
        </w:rPr>
        <w:t>nominare il</w:t>
      </w:r>
      <w:r w:rsidRPr="00EA291D">
        <w:rPr>
          <w:color w:val="000000"/>
          <w:kern w:val="0"/>
          <w:sz w:val="22"/>
          <w:szCs w:val="22"/>
          <w:lang w:eastAsia="it-IT"/>
        </w:rPr>
        <w:t xml:space="preserve"> Responsabile del Servizio </w:t>
      </w:r>
      <w:r>
        <w:rPr>
          <w:color w:val="000000"/>
          <w:kern w:val="0"/>
          <w:sz w:val="22"/>
          <w:szCs w:val="22"/>
          <w:lang w:eastAsia="it-IT"/>
        </w:rPr>
        <w:t>Edilizia privata</w:t>
      </w:r>
      <w:r w:rsidRPr="00EA291D">
        <w:rPr>
          <w:color w:val="000000"/>
          <w:kern w:val="0"/>
          <w:sz w:val="22"/>
          <w:szCs w:val="22"/>
          <w:lang w:eastAsia="it-IT"/>
        </w:rPr>
        <w:t xml:space="preserve">, ai sensi dell’art. 5, comma </w:t>
      </w:r>
      <w:proofErr w:type="gramStart"/>
      <w:r w:rsidRPr="00EA291D">
        <w:rPr>
          <w:color w:val="000000"/>
          <w:kern w:val="0"/>
          <w:sz w:val="22"/>
          <w:szCs w:val="22"/>
          <w:lang w:eastAsia="it-IT"/>
        </w:rPr>
        <w:t>1</w:t>
      </w:r>
      <w:proofErr w:type="gramEnd"/>
      <w:r w:rsidRPr="00EA291D">
        <w:rPr>
          <w:color w:val="000000"/>
          <w:kern w:val="0"/>
          <w:sz w:val="22"/>
          <w:szCs w:val="22"/>
          <w:lang w:eastAsia="it-IT"/>
        </w:rPr>
        <w:t xml:space="preserve">, del Codice degli Enti locali della Regione Autonoma Trentino-Alto Adige, approvato con L.R. 03.05.2018 n. 2, le funzioni di natura gestionale attribuite al Sindaco dalla vigente legislazione, in relazione ai settori di competenza come definiti al Piano Esecutivo di Gestione, tra cui le deleghe e competenze in materia di rilascio delle concessioni e autorizzazioni edilizie e gli atti in materia di vigilanza sull’attività urbanistico-edilizia previsti dalla normativa in materia. </w:t>
      </w:r>
    </w:p>
    <w:p w:rsidR="00372BE7" w:rsidRPr="00EA291D" w:rsidRDefault="00372BE7" w:rsidP="00372BE7">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In particolare sono attribuite le competenze per: </w:t>
      </w:r>
    </w:p>
    <w:p w:rsidR="00372BE7" w:rsidRPr="00EA291D" w:rsidRDefault="00372BE7" w:rsidP="00C53F3A">
      <w:pPr>
        <w:widowControl/>
        <w:numPr>
          <w:ilvl w:val="0"/>
          <w:numId w:val="22"/>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color w:val="000000"/>
          <w:kern w:val="0"/>
          <w:sz w:val="22"/>
          <w:szCs w:val="22"/>
          <w:lang w:eastAsia="it-IT"/>
        </w:rPr>
        <w:t>rilascio</w:t>
      </w:r>
      <w:proofErr w:type="gramEnd"/>
      <w:r w:rsidRPr="00EA291D">
        <w:rPr>
          <w:color w:val="000000"/>
          <w:kern w:val="0"/>
          <w:sz w:val="22"/>
          <w:szCs w:val="22"/>
          <w:lang w:eastAsia="it-IT"/>
        </w:rPr>
        <w:t xml:space="preserve"> delle concessioni e autorizzazioni edilizie, provvedimenti di diniego, varianti, volture, sospensioni, proroghe, sanatorie e deroghe; </w:t>
      </w:r>
    </w:p>
    <w:p w:rsidR="00372BE7" w:rsidRPr="00EA291D" w:rsidRDefault="00372BE7" w:rsidP="00C53F3A">
      <w:pPr>
        <w:widowControl/>
        <w:numPr>
          <w:ilvl w:val="0"/>
          <w:numId w:val="22"/>
        </w:numPr>
        <w:suppressAutoHyphens w:val="0"/>
        <w:autoSpaceDE w:val="0"/>
        <w:autoSpaceDN w:val="0"/>
        <w:adjustRightInd w:val="0"/>
        <w:spacing w:after="77"/>
        <w:jc w:val="both"/>
        <w:textAlignment w:val="auto"/>
        <w:rPr>
          <w:color w:val="000000"/>
          <w:kern w:val="0"/>
          <w:sz w:val="22"/>
          <w:szCs w:val="22"/>
          <w:lang w:eastAsia="it-IT"/>
        </w:rPr>
      </w:pPr>
      <w:proofErr w:type="gramStart"/>
      <w:r w:rsidRPr="00EA291D">
        <w:rPr>
          <w:color w:val="000000"/>
          <w:kern w:val="0"/>
          <w:sz w:val="22"/>
          <w:szCs w:val="22"/>
          <w:lang w:eastAsia="it-IT"/>
        </w:rPr>
        <w:t>rilascio</w:t>
      </w:r>
      <w:proofErr w:type="gramEnd"/>
      <w:r w:rsidRPr="00EA291D">
        <w:rPr>
          <w:color w:val="000000"/>
          <w:kern w:val="0"/>
          <w:sz w:val="22"/>
          <w:szCs w:val="22"/>
          <w:lang w:eastAsia="it-IT"/>
        </w:rPr>
        <w:t xml:space="preserve"> autorizzazioni ai fini della tutela del paesaggio di competenza comunale; </w:t>
      </w:r>
    </w:p>
    <w:p w:rsidR="00372BE7" w:rsidRPr="00EA291D" w:rsidRDefault="00372BE7" w:rsidP="00C53F3A">
      <w:pPr>
        <w:widowControl/>
        <w:numPr>
          <w:ilvl w:val="0"/>
          <w:numId w:val="22"/>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esercizio</w:t>
      </w:r>
      <w:proofErr w:type="gramEnd"/>
      <w:r w:rsidRPr="00EA291D">
        <w:rPr>
          <w:color w:val="000000"/>
          <w:kern w:val="0"/>
          <w:sz w:val="22"/>
          <w:szCs w:val="22"/>
          <w:lang w:eastAsia="it-IT"/>
        </w:rPr>
        <w:t xml:space="preserve"> dei poteri di vigilanza edilizia e di irrogazione delle sanzioni amministrative previste dalla normativa vigente in materia di repressione dell’abusivismo edilizio ivi compresa l’adozione di tutti i provvedimenti di sospensione dei lavori, rimessa in pristino, ingiunzione al pagamento della sanziona amministrativa, demolizione e acquisizione delle opere abusive. </w:t>
      </w:r>
    </w:p>
    <w:p w:rsidR="00372BE7" w:rsidRPr="00EA291D" w:rsidRDefault="00372BE7" w:rsidP="00372BE7">
      <w:pPr>
        <w:widowControl/>
        <w:suppressAutoHyphens w:val="0"/>
        <w:autoSpaceDE w:val="0"/>
        <w:autoSpaceDN w:val="0"/>
        <w:adjustRightInd w:val="0"/>
        <w:jc w:val="both"/>
        <w:textAlignment w:val="auto"/>
        <w:rPr>
          <w:color w:val="000000"/>
          <w:kern w:val="0"/>
          <w:sz w:val="22"/>
          <w:szCs w:val="22"/>
          <w:lang w:eastAsia="it-IT"/>
        </w:rPr>
      </w:pPr>
    </w:p>
    <w:p w:rsidR="00372BE7" w:rsidRPr="00EA291D" w:rsidRDefault="00372BE7" w:rsidP="00372BE7">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Sono inoltre attribuite le competenze in merito alle seguenti attività: </w:t>
      </w:r>
    </w:p>
    <w:p w:rsidR="00372BE7" w:rsidRPr="00EA291D" w:rsidRDefault="00372BE7" w:rsidP="00C53F3A">
      <w:pPr>
        <w:widowControl/>
        <w:numPr>
          <w:ilvl w:val="0"/>
          <w:numId w:val="23"/>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determinazione</w:t>
      </w:r>
      <w:proofErr w:type="gramEnd"/>
      <w:r w:rsidRPr="00EA291D">
        <w:rPr>
          <w:color w:val="000000"/>
          <w:kern w:val="0"/>
          <w:sz w:val="22"/>
          <w:szCs w:val="22"/>
          <w:lang w:eastAsia="it-IT"/>
        </w:rPr>
        <w:t xml:space="preserve"> del contributo di concessione, verifica dei casi di esenzione adottando i provvedimenti di concessione del beneficio e stipulando le relative convenzioni, rimborso dei contributi pagati nei casi previsti dalle norme vigenti in materia; </w:t>
      </w:r>
    </w:p>
    <w:p w:rsidR="00372BE7" w:rsidRPr="00EA291D" w:rsidRDefault="00372BE7" w:rsidP="00C53F3A">
      <w:pPr>
        <w:widowControl/>
        <w:numPr>
          <w:ilvl w:val="0"/>
          <w:numId w:val="23"/>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emissione</w:t>
      </w:r>
      <w:proofErr w:type="gramEnd"/>
      <w:r w:rsidRPr="00EA291D">
        <w:rPr>
          <w:color w:val="000000"/>
          <w:kern w:val="0"/>
          <w:sz w:val="22"/>
          <w:szCs w:val="22"/>
          <w:lang w:eastAsia="it-IT"/>
        </w:rPr>
        <w:t xml:space="preserve"> provvedimenti di rilascio o diniego di condoni. </w:t>
      </w:r>
    </w:p>
    <w:p w:rsidR="00372BE7" w:rsidRPr="00EA291D" w:rsidRDefault="00372BE7" w:rsidP="00C53F3A">
      <w:pPr>
        <w:widowControl/>
        <w:numPr>
          <w:ilvl w:val="0"/>
          <w:numId w:val="23"/>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accertamento</w:t>
      </w:r>
      <w:proofErr w:type="gramEnd"/>
      <w:r w:rsidRPr="00EA291D">
        <w:rPr>
          <w:color w:val="000000"/>
          <w:kern w:val="0"/>
          <w:sz w:val="22"/>
          <w:szCs w:val="22"/>
          <w:lang w:eastAsia="it-IT"/>
        </w:rPr>
        <w:t xml:space="preserve"> della conformità urbanistica delle opere realizzate, comprese le opere pubblica; </w:t>
      </w:r>
    </w:p>
    <w:p w:rsidR="00372BE7" w:rsidRPr="00EA291D" w:rsidRDefault="00372BE7" w:rsidP="00C53F3A">
      <w:pPr>
        <w:widowControl/>
        <w:numPr>
          <w:ilvl w:val="0"/>
          <w:numId w:val="23"/>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emissione</w:t>
      </w:r>
      <w:proofErr w:type="gramEnd"/>
      <w:r w:rsidRPr="00EA291D">
        <w:rPr>
          <w:color w:val="000000"/>
          <w:kern w:val="0"/>
          <w:sz w:val="22"/>
          <w:szCs w:val="22"/>
          <w:lang w:eastAsia="it-IT"/>
        </w:rPr>
        <w:t xml:space="preserve"> certificati di destinazione urbanistica; </w:t>
      </w:r>
    </w:p>
    <w:p w:rsidR="00372BE7" w:rsidRPr="00EA291D" w:rsidRDefault="00372BE7" w:rsidP="00C53F3A">
      <w:pPr>
        <w:widowControl/>
        <w:numPr>
          <w:ilvl w:val="0"/>
          <w:numId w:val="23"/>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rilascio</w:t>
      </w:r>
      <w:proofErr w:type="gramEnd"/>
      <w:r w:rsidRPr="00EA291D">
        <w:rPr>
          <w:color w:val="000000"/>
          <w:kern w:val="0"/>
          <w:sz w:val="22"/>
          <w:szCs w:val="22"/>
          <w:lang w:eastAsia="it-IT"/>
        </w:rPr>
        <w:t xml:space="preserve"> dichiarazioni inerenti la tipologia di intervento da effettuarsi sugli edifici soggetti ad opere edilizie, ai fini dell'applicazione delle agevolazioni I.V.A.; </w:t>
      </w:r>
    </w:p>
    <w:p w:rsidR="00372BE7" w:rsidRPr="00EA291D" w:rsidRDefault="00372BE7" w:rsidP="00C53F3A">
      <w:pPr>
        <w:widowControl/>
        <w:numPr>
          <w:ilvl w:val="0"/>
          <w:numId w:val="23"/>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rilascio</w:t>
      </w:r>
      <w:proofErr w:type="gramEnd"/>
      <w:r w:rsidRPr="00EA291D">
        <w:rPr>
          <w:color w:val="000000"/>
          <w:kern w:val="0"/>
          <w:sz w:val="22"/>
          <w:szCs w:val="22"/>
          <w:lang w:eastAsia="it-IT"/>
        </w:rPr>
        <w:t xml:space="preserve"> di ogni altra attestazione, certificazione, comunicazione costituente manifestazione di giudizio o di conoscenza relative alla materia dell'edilizia e dell'urbanistica; </w:t>
      </w:r>
    </w:p>
    <w:p w:rsidR="00372BE7" w:rsidRPr="00EA291D" w:rsidRDefault="00372BE7" w:rsidP="00C53F3A">
      <w:pPr>
        <w:widowControl/>
        <w:numPr>
          <w:ilvl w:val="0"/>
          <w:numId w:val="23"/>
        </w:numPr>
        <w:suppressAutoHyphens w:val="0"/>
        <w:autoSpaceDE w:val="0"/>
        <w:autoSpaceDN w:val="0"/>
        <w:adjustRightInd w:val="0"/>
        <w:spacing w:after="74"/>
        <w:jc w:val="both"/>
        <w:textAlignment w:val="auto"/>
        <w:rPr>
          <w:color w:val="000000"/>
          <w:kern w:val="0"/>
          <w:sz w:val="22"/>
          <w:szCs w:val="22"/>
          <w:lang w:eastAsia="it-IT"/>
        </w:rPr>
      </w:pPr>
      <w:proofErr w:type="gramStart"/>
      <w:r w:rsidRPr="00EA291D">
        <w:rPr>
          <w:color w:val="000000"/>
          <w:kern w:val="0"/>
          <w:sz w:val="22"/>
          <w:szCs w:val="22"/>
          <w:lang w:eastAsia="it-IT"/>
        </w:rPr>
        <w:t>autorizzazione</w:t>
      </w:r>
      <w:proofErr w:type="gramEnd"/>
      <w:r w:rsidRPr="00EA291D">
        <w:rPr>
          <w:color w:val="000000"/>
          <w:kern w:val="0"/>
          <w:sz w:val="22"/>
          <w:szCs w:val="22"/>
          <w:lang w:eastAsia="it-IT"/>
        </w:rPr>
        <w:t xml:space="preserve"> all’occupazione temporanea o permanente di suolo pubblico rispettivamente per l'apertura dei cantieri o per l'effettuazione di scavi con condutture ecc., nel rispetto delle vigenti disposizioni legislative e regolamentari; </w:t>
      </w:r>
    </w:p>
    <w:p w:rsidR="00372BE7" w:rsidRPr="00EA291D" w:rsidRDefault="00372BE7" w:rsidP="00C53F3A">
      <w:pPr>
        <w:widowControl/>
        <w:numPr>
          <w:ilvl w:val="0"/>
          <w:numId w:val="23"/>
        </w:numPr>
        <w:suppressAutoHyphens w:val="0"/>
        <w:autoSpaceDE w:val="0"/>
        <w:autoSpaceDN w:val="0"/>
        <w:adjustRightInd w:val="0"/>
        <w:jc w:val="both"/>
        <w:textAlignment w:val="auto"/>
        <w:rPr>
          <w:color w:val="000000"/>
          <w:kern w:val="0"/>
          <w:sz w:val="22"/>
          <w:szCs w:val="22"/>
          <w:lang w:eastAsia="it-IT"/>
        </w:rPr>
      </w:pPr>
      <w:proofErr w:type="gramStart"/>
      <w:r w:rsidRPr="00EA291D">
        <w:rPr>
          <w:color w:val="000000"/>
          <w:kern w:val="0"/>
          <w:sz w:val="22"/>
          <w:szCs w:val="22"/>
          <w:lang w:eastAsia="it-IT"/>
        </w:rPr>
        <w:t>rilascio</w:t>
      </w:r>
      <w:proofErr w:type="gramEnd"/>
      <w:r w:rsidRPr="00EA291D">
        <w:rPr>
          <w:color w:val="000000"/>
          <w:kern w:val="0"/>
          <w:sz w:val="22"/>
          <w:szCs w:val="22"/>
          <w:lang w:eastAsia="it-IT"/>
        </w:rPr>
        <w:t xml:space="preserve"> autorizzazione all’allacciamento idrico e allo scarico ed eventuali provvedimenti di diniego, varianti, annullamenti, sospensioni. </w:t>
      </w:r>
    </w:p>
    <w:p w:rsidR="00ED0FE2" w:rsidRDefault="00ED0FE2" w:rsidP="00EA5E92">
      <w:pPr>
        <w:widowControl/>
        <w:suppressAutoHyphens w:val="0"/>
        <w:autoSpaceDE w:val="0"/>
        <w:autoSpaceDN w:val="0"/>
        <w:adjustRightInd w:val="0"/>
        <w:textAlignment w:val="auto"/>
        <w:rPr>
          <w:b/>
          <w:bCs/>
          <w:color w:val="000000"/>
          <w:kern w:val="0"/>
          <w:sz w:val="22"/>
          <w:szCs w:val="22"/>
          <w:lang w:eastAsia="it-IT"/>
        </w:rPr>
      </w:pPr>
    </w:p>
    <w:p w:rsidR="00DD2ABF" w:rsidRPr="00DD2ABF" w:rsidRDefault="00DD2ABF" w:rsidP="00DD2ABF">
      <w:pPr>
        <w:widowControl/>
        <w:suppressAutoHyphens w:val="0"/>
        <w:autoSpaceDE w:val="0"/>
        <w:autoSpaceDN w:val="0"/>
        <w:adjustRightInd w:val="0"/>
        <w:textAlignment w:val="auto"/>
        <w:rPr>
          <w:rFonts w:eastAsia="Calibri"/>
          <w:b/>
          <w:bCs/>
          <w:iCs/>
          <w:sz w:val="22"/>
          <w:szCs w:val="22"/>
          <w:lang w:eastAsia="en-US"/>
        </w:rPr>
      </w:pPr>
      <w:proofErr w:type="gramStart"/>
      <w:r w:rsidRPr="00DD2ABF">
        <w:rPr>
          <w:rFonts w:eastAsia="Calibri"/>
          <w:b/>
          <w:bCs/>
          <w:iCs/>
          <w:sz w:val="22"/>
          <w:szCs w:val="22"/>
          <w:lang w:eastAsia="en-US"/>
        </w:rPr>
        <w:t>GESTIONE ATTIVIT</w:t>
      </w:r>
      <w:r>
        <w:rPr>
          <w:rFonts w:eastAsia="Calibri"/>
          <w:b/>
          <w:bCs/>
          <w:iCs/>
          <w:sz w:val="22"/>
          <w:szCs w:val="22"/>
          <w:lang w:eastAsia="en-US"/>
        </w:rPr>
        <w:t>A’</w:t>
      </w:r>
      <w:r w:rsidRPr="00DD2ABF">
        <w:rPr>
          <w:rFonts w:eastAsia="Calibri"/>
          <w:b/>
          <w:bCs/>
          <w:iCs/>
          <w:sz w:val="22"/>
          <w:szCs w:val="22"/>
          <w:lang w:eastAsia="en-US"/>
        </w:rPr>
        <w:t xml:space="preserve"> DI SUPPORTO NELL’AMBITO DELLA CENTRALE DI COMMITTENZA DELLA COMUNIT</w:t>
      </w:r>
      <w:r>
        <w:rPr>
          <w:rFonts w:eastAsia="Calibri"/>
          <w:b/>
          <w:bCs/>
          <w:iCs/>
          <w:sz w:val="22"/>
          <w:szCs w:val="22"/>
          <w:lang w:eastAsia="en-US"/>
        </w:rPr>
        <w:t>A’</w:t>
      </w:r>
      <w:proofErr w:type="gramEnd"/>
    </w:p>
    <w:p w:rsidR="00DD2ABF" w:rsidRPr="00DD2ABF" w:rsidRDefault="00DD2ABF" w:rsidP="00DD2ABF">
      <w:pPr>
        <w:pStyle w:val="Rientrocorpodeltesto"/>
        <w:tabs>
          <w:tab w:val="left" w:pos="0"/>
        </w:tabs>
        <w:spacing w:line="360" w:lineRule="auto"/>
        <w:ind w:left="0"/>
        <w:rPr>
          <w:sz w:val="22"/>
          <w:szCs w:val="22"/>
        </w:rPr>
      </w:pPr>
    </w:p>
    <w:p w:rsidR="00DD2ABF" w:rsidRPr="00DD2ABF" w:rsidRDefault="00DD2ABF" w:rsidP="00DD2ABF">
      <w:pPr>
        <w:pStyle w:val="Rientrocorpodeltesto"/>
        <w:tabs>
          <w:tab w:val="left" w:pos="0"/>
        </w:tabs>
        <w:spacing w:line="360" w:lineRule="auto"/>
        <w:ind w:left="0"/>
        <w:jc w:val="both"/>
        <w:rPr>
          <w:sz w:val="22"/>
          <w:szCs w:val="22"/>
        </w:rPr>
      </w:pPr>
      <w:r w:rsidRPr="00DD2ABF">
        <w:rPr>
          <w:sz w:val="22"/>
          <w:szCs w:val="22"/>
        </w:rPr>
        <w:t xml:space="preserve">L’insieme di tali attività, eseguiti dalla Centrale di Committenza della Comunità istituita presso il Servizio con deliberazione del Consiglio dei Sindaci n. 4 </w:t>
      </w:r>
      <w:proofErr w:type="spellStart"/>
      <w:r w:rsidRPr="00DD2ABF">
        <w:rPr>
          <w:sz w:val="22"/>
          <w:szCs w:val="22"/>
        </w:rPr>
        <w:t>dd</w:t>
      </w:r>
      <w:proofErr w:type="spellEnd"/>
      <w:r w:rsidRPr="00DD2ABF">
        <w:rPr>
          <w:sz w:val="22"/>
          <w:szCs w:val="22"/>
        </w:rPr>
        <w:t xml:space="preserve"> 13 febbraio 2023 e descritte dal regolamento della stessa, come da ultimo aggiornato dalla deliberazione del Consiglio dei Sindaci n. 25 </w:t>
      </w:r>
      <w:proofErr w:type="spellStart"/>
      <w:r w:rsidRPr="00DD2ABF">
        <w:rPr>
          <w:sz w:val="22"/>
          <w:szCs w:val="22"/>
        </w:rPr>
        <w:t>dd</w:t>
      </w:r>
      <w:proofErr w:type="spellEnd"/>
      <w:r w:rsidRPr="00DD2ABF">
        <w:rPr>
          <w:sz w:val="22"/>
          <w:szCs w:val="22"/>
        </w:rPr>
        <w:t xml:space="preserve"> 30 ottobre 2023, comprende la gestione delle fasi di affidamento di appalti pubblici svolte per conto dei Servizi della Comunità o dei Comuni associati e/o convenzionati, lo svolgimento di varie</w:t>
      </w:r>
      <w:proofErr w:type="gramStart"/>
      <w:r w:rsidRPr="00DD2ABF">
        <w:rPr>
          <w:sz w:val="22"/>
          <w:szCs w:val="22"/>
        </w:rPr>
        <w:t xml:space="preserve">  </w:t>
      </w:r>
      <w:proofErr w:type="gramEnd"/>
      <w:r w:rsidRPr="00DD2ABF">
        <w:rPr>
          <w:sz w:val="22"/>
          <w:szCs w:val="22"/>
        </w:rPr>
        <w:t>attività di supporto e consulenza nonché di varie ulteriori attività tecnico-amministrative e adempimenti inerenti l’ambito degli appalti pubblici nel suo complesso, come specificate nel Regolamento.</w:t>
      </w:r>
    </w:p>
    <w:p w:rsidR="00DD2ABF" w:rsidRPr="00DD2ABF" w:rsidRDefault="00DD2ABF" w:rsidP="00DD2ABF">
      <w:pPr>
        <w:pStyle w:val="Rientrocorpodeltesto"/>
        <w:spacing w:line="360" w:lineRule="auto"/>
        <w:ind w:left="0"/>
        <w:rPr>
          <w:sz w:val="22"/>
          <w:szCs w:val="22"/>
        </w:rPr>
      </w:pPr>
      <w:r>
        <w:rPr>
          <w:sz w:val="22"/>
          <w:szCs w:val="22"/>
        </w:rPr>
        <w:t>La Centrale di committenza svolge le seguenti attività:</w:t>
      </w:r>
    </w:p>
    <w:p w:rsidR="00DD2ABF" w:rsidRPr="00DD2ABF" w:rsidRDefault="00DD2ABF" w:rsidP="00DD2ABF">
      <w:pPr>
        <w:pStyle w:val="Rientrocorpodeltesto"/>
        <w:widowControl/>
        <w:numPr>
          <w:ilvl w:val="0"/>
          <w:numId w:val="33"/>
        </w:numPr>
        <w:tabs>
          <w:tab w:val="left" w:pos="426"/>
        </w:tabs>
        <w:suppressAutoHyphens w:val="0"/>
        <w:spacing w:after="0" w:line="360" w:lineRule="auto"/>
        <w:ind w:left="426"/>
        <w:jc w:val="both"/>
        <w:textAlignment w:val="auto"/>
        <w:rPr>
          <w:sz w:val="22"/>
          <w:szCs w:val="22"/>
        </w:rPr>
      </w:pPr>
      <w:proofErr w:type="gramStart"/>
      <w:r w:rsidRPr="00DD2ABF">
        <w:rPr>
          <w:sz w:val="22"/>
          <w:szCs w:val="22"/>
        </w:rPr>
        <w:lastRenderedPageBreak/>
        <w:t>gestire</w:t>
      </w:r>
      <w:proofErr w:type="gramEnd"/>
      <w:r w:rsidRPr="00DD2ABF">
        <w:rPr>
          <w:sz w:val="22"/>
          <w:szCs w:val="22"/>
        </w:rPr>
        <w:t xml:space="preserve"> la fase di affidamento degli appalti d’interesse dei diversi Servizi della Comunità per il 2025 (rientranti nei programmi triennali – fatti salvi gli affidamenti per i quali non sussiste obbligo di inserimento nei programmi per mancato raggiungimento delle soglie), fra cui rilevano:</w:t>
      </w:r>
    </w:p>
    <w:p w:rsidR="00DD2ABF" w:rsidRPr="00DD2ABF" w:rsidRDefault="00DD2ABF" w:rsidP="00DD2ABF">
      <w:pPr>
        <w:pStyle w:val="Rientrocorpodeltesto"/>
        <w:widowControl/>
        <w:numPr>
          <w:ilvl w:val="1"/>
          <w:numId w:val="33"/>
        </w:numPr>
        <w:tabs>
          <w:tab w:val="left" w:pos="426"/>
        </w:tabs>
        <w:suppressAutoHyphens w:val="0"/>
        <w:spacing w:after="0" w:line="360" w:lineRule="auto"/>
        <w:ind w:left="1134"/>
        <w:jc w:val="both"/>
        <w:textAlignment w:val="auto"/>
        <w:rPr>
          <w:sz w:val="22"/>
          <w:szCs w:val="22"/>
        </w:rPr>
      </w:pPr>
      <w:proofErr w:type="gramStart"/>
      <w:r w:rsidRPr="00DD2ABF">
        <w:rPr>
          <w:sz w:val="22"/>
          <w:szCs w:val="22"/>
        </w:rPr>
        <w:t>servizio</w:t>
      </w:r>
      <w:proofErr w:type="gramEnd"/>
      <w:r w:rsidRPr="00DD2ABF">
        <w:rPr>
          <w:sz w:val="22"/>
          <w:szCs w:val="22"/>
        </w:rPr>
        <w:t xml:space="preserve"> di trasporto presso i Centri anziani e minori, su delega del Servizio socio-assistenziale, suddiviso nei due ambiti territoriali;</w:t>
      </w:r>
    </w:p>
    <w:p w:rsidR="00DD2ABF" w:rsidRPr="00DD2ABF" w:rsidRDefault="00DD2ABF" w:rsidP="00DD2ABF">
      <w:pPr>
        <w:pStyle w:val="Rientrocorpodeltesto"/>
        <w:widowControl/>
        <w:numPr>
          <w:ilvl w:val="1"/>
          <w:numId w:val="33"/>
        </w:numPr>
        <w:tabs>
          <w:tab w:val="left" w:pos="426"/>
        </w:tabs>
        <w:suppressAutoHyphens w:val="0"/>
        <w:spacing w:after="0" w:line="360" w:lineRule="auto"/>
        <w:ind w:left="1134"/>
        <w:jc w:val="both"/>
        <w:textAlignment w:val="auto"/>
        <w:rPr>
          <w:sz w:val="22"/>
          <w:szCs w:val="22"/>
        </w:rPr>
      </w:pPr>
      <w:proofErr w:type="gramStart"/>
      <w:r w:rsidRPr="00DD2ABF">
        <w:rPr>
          <w:sz w:val="22"/>
          <w:szCs w:val="22"/>
        </w:rPr>
        <w:t>servizio</w:t>
      </w:r>
      <w:proofErr w:type="gramEnd"/>
      <w:r w:rsidRPr="00DD2ABF">
        <w:rPr>
          <w:sz w:val="22"/>
          <w:szCs w:val="22"/>
        </w:rPr>
        <w:t xml:space="preserve"> Spiagge Sicure, su delega del Servizio Programmazione e Diritto allo Studio;</w:t>
      </w:r>
    </w:p>
    <w:p w:rsidR="00DD2ABF" w:rsidRPr="00DD2ABF" w:rsidRDefault="00DD2ABF" w:rsidP="00DD2ABF">
      <w:pPr>
        <w:pStyle w:val="Rientrocorpodeltesto"/>
        <w:widowControl/>
        <w:numPr>
          <w:ilvl w:val="1"/>
          <w:numId w:val="33"/>
        </w:numPr>
        <w:tabs>
          <w:tab w:val="left" w:pos="426"/>
        </w:tabs>
        <w:suppressAutoHyphens w:val="0"/>
        <w:spacing w:after="0" w:line="360" w:lineRule="auto"/>
        <w:ind w:left="1134"/>
        <w:jc w:val="both"/>
        <w:textAlignment w:val="auto"/>
        <w:rPr>
          <w:sz w:val="22"/>
          <w:szCs w:val="22"/>
        </w:rPr>
      </w:pPr>
      <w:proofErr w:type="gramStart"/>
      <w:r w:rsidRPr="00DD2ABF">
        <w:rPr>
          <w:sz w:val="22"/>
          <w:szCs w:val="22"/>
        </w:rPr>
        <w:t>lavori</w:t>
      </w:r>
      <w:proofErr w:type="gramEnd"/>
      <w:r w:rsidRPr="00DD2ABF">
        <w:rPr>
          <w:sz w:val="22"/>
          <w:szCs w:val="22"/>
        </w:rPr>
        <w:t>, servizi e forniture richiamate al p.to A), su delega del Servizio Patrimonio e Appalti;</w:t>
      </w:r>
    </w:p>
    <w:p w:rsidR="00DD2ABF" w:rsidRPr="00DD2ABF" w:rsidRDefault="00DD2ABF" w:rsidP="00DD2ABF">
      <w:pPr>
        <w:pStyle w:val="Rientrocorpodeltesto"/>
        <w:widowControl/>
        <w:numPr>
          <w:ilvl w:val="1"/>
          <w:numId w:val="33"/>
        </w:numPr>
        <w:tabs>
          <w:tab w:val="left" w:pos="426"/>
        </w:tabs>
        <w:suppressAutoHyphens w:val="0"/>
        <w:spacing w:after="0" w:line="360" w:lineRule="auto"/>
        <w:ind w:left="1134"/>
        <w:jc w:val="both"/>
        <w:textAlignment w:val="auto"/>
        <w:rPr>
          <w:sz w:val="22"/>
          <w:szCs w:val="22"/>
        </w:rPr>
      </w:pPr>
      <w:proofErr w:type="gramStart"/>
      <w:r w:rsidRPr="00DD2ABF">
        <w:rPr>
          <w:sz w:val="22"/>
          <w:szCs w:val="22"/>
        </w:rPr>
        <w:t>supporto</w:t>
      </w:r>
      <w:proofErr w:type="gramEnd"/>
      <w:r w:rsidRPr="00DD2ABF">
        <w:rPr>
          <w:sz w:val="22"/>
          <w:szCs w:val="22"/>
        </w:rPr>
        <w:t xml:space="preserve"> all’uso della piattaforma CONTRACTA a favore degli altri Servizi dell’Ente e dei Comuni associati/convenzionati per l’affidamento diretto di lavori, servizi e forniture, non eseguibili direttamente su delega;  </w:t>
      </w:r>
    </w:p>
    <w:p w:rsidR="00DD2ABF" w:rsidRPr="00DD2ABF" w:rsidRDefault="00DD2ABF" w:rsidP="00DD2ABF">
      <w:pPr>
        <w:pStyle w:val="Rientrocorpodeltesto"/>
        <w:widowControl/>
        <w:numPr>
          <w:ilvl w:val="0"/>
          <w:numId w:val="33"/>
        </w:numPr>
        <w:tabs>
          <w:tab w:val="left" w:pos="426"/>
        </w:tabs>
        <w:suppressAutoHyphens w:val="0"/>
        <w:spacing w:after="0" w:line="360" w:lineRule="auto"/>
        <w:ind w:left="426"/>
        <w:jc w:val="both"/>
        <w:textAlignment w:val="auto"/>
        <w:rPr>
          <w:sz w:val="22"/>
          <w:szCs w:val="22"/>
        </w:rPr>
      </w:pPr>
      <w:proofErr w:type="gramStart"/>
      <w:r w:rsidRPr="00DD2ABF">
        <w:rPr>
          <w:sz w:val="22"/>
          <w:szCs w:val="22"/>
        </w:rPr>
        <w:t>effettuare</w:t>
      </w:r>
      <w:proofErr w:type="gramEnd"/>
      <w:r w:rsidRPr="00DD2ABF">
        <w:rPr>
          <w:sz w:val="22"/>
          <w:szCs w:val="22"/>
        </w:rPr>
        <w:t xml:space="preserve"> direttamente o supportare i Servizi della Comunità e gli Enti associati/convenzionati per l’effettuazione di acquisti sui mercati elettronici a disposizione dell’Ente (CONTRACTA/MEPA);</w:t>
      </w:r>
    </w:p>
    <w:p w:rsidR="00DD2ABF" w:rsidRPr="00DD2ABF" w:rsidRDefault="00DD2ABF" w:rsidP="00DD2ABF">
      <w:pPr>
        <w:pStyle w:val="Rientrocorpodeltesto"/>
        <w:widowControl/>
        <w:numPr>
          <w:ilvl w:val="0"/>
          <w:numId w:val="33"/>
        </w:numPr>
        <w:tabs>
          <w:tab w:val="left" w:pos="426"/>
        </w:tabs>
        <w:suppressAutoHyphens w:val="0"/>
        <w:spacing w:after="0" w:line="360" w:lineRule="auto"/>
        <w:ind w:left="426"/>
        <w:jc w:val="both"/>
        <w:textAlignment w:val="auto"/>
        <w:rPr>
          <w:sz w:val="22"/>
          <w:szCs w:val="22"/>
        </w:rPr>
      </w:pPr>
      <w:proofErr w:type="gramStart"/>
      <w:r w:rsidRPr="00DD2ABF">
        <w:rPr>
          <w:sz w:val="22"/>
          <w:szCs w:val="22"/>
        </w:rPr>
        <w:t>svolgere</w:t>
      </w:r>
      <w:proofErr w:type="gramEnd"/>
      <w:r w:rsidRPr="00DD2ABF">
        <w:rPr>
          <w:sz w:val="22"/>
          <w:szCs w:val="22"/>
        </w:rPr>
        <w:t xml:space="preserve"> attività di supervisione, raccordo e gestione diretta in autonomia delle fase procedimentale di affidamento per tutti gli appalti banditi dalla Comunità e dagli Enti associati/convenzionati attraverso gara telematica (appalti d’importo superiore alle soglie degli affidamenti diretti - &gt; € 50.000/150.000 per lavori e &gt; € 140.000 per servizi e forniture), relative pubblicazioni, verifiche dei requisiti, verifica della documentazione contrattuale e adempimenti sulle piattaforme informatiche provinciali e nazionali (CONTRACTA/ANAC/SICOPAT/FVOE/altri) – limitatamente alla fase di competenza;</w:t>
      </w:r>
    </w:p>
    <w:p w:rsidR="00DD2ABF" w:rsidRPr="00DD2ABF" w:rsidRDefault="00DD2ABF" w:rsidP="00DD2ABF">
      <w:pPr>
        <w:pStyle w:val="Rientrocorpodeltesto"/>
        <w:widowControl/>
        <w:numPr>
          <w:ilvl w:val="0"/>
          <w:numId w:val="33"/>
        </w:numPr>
        <w:tabs>
          <w:tab w:val="left" w:pos="426"/>
        </w:tabs>
        <w:suppressAutoHyphens w:val="0"/>
        <w:spacing w:after="0" w:line="360" w:lineRule="auto"/>
        <w:ind w:left="426"/>
        <w:jc w:val="both"/>
        <w:textAlignment w:val="auto"/>
        <w:rPr>
          <w:sz w:val="22"/>
          <w:szCs w:val="22"/>
        </w:rPr>
      </w:pPr>
      <w:proofErr w:type="gramStart"/>
      <w:r w:rsidRPr="00DD2ABF">
        <w:rPr>
          <w:sz w:val="22"/>
          <w:szCs w:val="22"/>
        </w:rPr>
        <w:t>predisporre</w:t>
      </w:r>
      <w:proofErr w:type="gramEnd"/>
      <w:r w:rsidRPr="00DD2ABF">
        <w:rPr>
          <w:sz w:val="22"/>
          <w:szCs w:val="22"/>
        </w:rPr>
        <w:t xml:space="preserve"> – a favore dei Servizi della Comunità e degli Enti associati/convenzionati - modulistica, schemi di provvedimenti o atti, procedure necessarie per la gestione tecnica e amministrativa degli appalti, nonché garantire adeguata pubblicità a modifiche normative in materia di appalti pubblici;</w:t>
      </w:r>
    </w:p>
    <w:p w:rsidR="00DD2ABF" w:rsidRPr="00DD2ABF" w:rsidRDefault="00DD2ABF" w:rsidP="00DD2ABF">
      <w:pPr>
        <w:pStyle w:val="Rientrocorpodeltesto"/>
        <w:widowControl/>
        <w:numPr>
          <w:ilvl w:val="0"/>
          <w:numId w:val="33"/>
        </w:numPr>
        <w:tabs>
          <w:tab w:val="left" w:pos="426"/>
        </w:tabs>
        <w:suppressAutoHyphens w:val="0"/>
        <w:spacing w:after="0" w:line="360" w:lineRule="auto"/>
        <w:ind w:left="426"/>
        <w:jc w:val="both"/>
        <w:textAlignment w:val="auto"/>
        <w:rPr>
          <w:sz w:val="22"/>
          <w:szCs w:val="22"/>
        </w:rPr>
      </w:pPr>
      <w:proofErr w:type="gramStart"/>
      <w:r w:rsidRPr="00DD2ABF">
        <w:rPr>
          <w:sz w:val="22"/>
          <w:szCs w:val="22"/>
        </w:rPr>
        <w:t>dare</w:t>
      </w:r>
      <w:proofErr w:type="gramEnd"/>
      <w:r w:rsidRPr="00DD2ABF">
        <w:rPr>
          <w:sz w:val="22"/>
          <w:szCs w:val="22"/>
        </w:rPr>
        <w:t xml:space="preserve"> esecuzione a quanto disposto dall’art. 52 del D. </w:t>
      </w:r>
      <w:proofErr w:type="spellStart"/>
      <w:r w:rsidRPr="00DD2ABF">
        <w:rPr>
          <w:sz w:val="22"/>
          <w:szCs w:val="22"/>
        </w:rPr>
        <w:t>Lgs</w:t>
      </w:r>
      <w:proofErr w:type="spellEnd"/>
      <w:r w:rsidRPr="00DD2ABF">
        <w:rPr>
          <w:sz w:val="22"/>
          <w:szCs w:val="22"/>
        </w:rPr>
        <w:t xml:space="preserve">. 36/2023 in merito alle verifiche a campione per i contratti </w:t>
      </w:r>
      <w:proofErr w:type="gramStart"/>
      <w:r w:rsidRPr="00DD2ABF">
        <w:rPr>
          <w:sz w:val="22"/>
          <w:szCs w:val="22"/>
        </w:rPr>
        <w:t xml:space="preserve">di </w:t>
      </w:r>
      <w:proofErr w:type="gramEnd"/>
      <w:r w:rsidRPr="00DD2ABF">
        <w:rPr>
          <w:sz w:val="22"/>
          <w:szCs w:val="22"/>
        </w:rPr>
        <w:t>importo inferiore a € 40.000 per i Servizi della Comunità e i Comuni della gestione associata;</w:t>
      </w:r>
    </w:p>
    <w:p w:rsidR="00DD2ABF" w:rsidRPr="00DD2ABF" w:rsidRDefault="00DD2ABF" w:rsidP="00DD2ABF">
      <w:pPr>
        <w:pStyle w:val="Rientrocorpodeltesto"/>
        <w:widowControl/>
        <w:numPr>
          <w:ilvl w:val="0"/>
          <w:numId w:val="33"/>
        </w:numPr>
        <w:tabs>
          <w:tab w:val="left" w:pos="426"/>
        </w:tabs>
        <w:suppressAutoHyphens w:val="0"/>
        <w:spacing w:after="0" w:line="360" w:lineRule="auto"/>
        <w:ind w:left="426"/>
        <w:jc w:val="both"/>
        <w:textAlignment w:val="auto"/>
        <w:rPr>
          <w:sz w:val="22"/>
          <w:szCs w:val="22"/>
        </w:rPr>
      </w:pPr>
      <w:proofErr w:type="gramStart"/>
      <w:r w:rsidRPr="00DD2ABF">
        <w:rPr>
          <w:sz w:val="22"/>
          <w:szCs w:val="22"/>
        </w:rPr>
        <w:t>supportare</w:t>
      </w:r>
      <w:proofErr w:type="gramEnd"/>
      <w:r w:rsidRPr="00DD2ABF">
        <w:rPr>
          <w:sz w:val="22"/>
          <w:szCs w:val="22"/>
        </w:rPr>
        <w:t xml:space="preserve"> i Comuni associati nella gestione del patrimonio immobiliare di competenza attraverso la fornitura di pareri e consulenza, anche attraverso l’effettuazione di procedure di gara globali per l’affidamento dei servizi di gestione del patrimonio di tutti gli enti associati tramite accordi quadri attraverso la Centrale di committenza – laddove opportuno e conveniente – o la predisposizione dei progetti di servizi e forniture;</w:t>
      </w:r>
    </w:p>
    <w:p w:rsidR="00DD2ABF" w:rsidRDefault="00DD2ABF" w:rsidP="00EA5E92">
      <w:pPr>
        <w:widowControl/>
        <w:suppressAutoHyphens w:val="0"/>
        <w:autoSpaceDE w:val="0"/>
        <w:autoSpaceDN w:val="0"/>
        <w:adjustRightInd w:val="0"/>
        <w:textAlignment w:val="auto"/>
        <w:rPr>
          <w:b/>
          <w:bCs/>
          <w:color w:val="000000"/>
          <w:kern w:val="0"/>
          <w:sz w:val="22"/>
          <w:szCs w:val="22"/>
          <w:lang w:eastAsia="it-IT"/>
        </w:rPr>
      </w:pPr>
    </w:p>
    <w:p w:rsidR="00372BE7" w:rsidRPr="005D1511" w:rsidRDefault="005D1511" w:rsidP="005D1511">
      <w:pPr>
        <w:widowControl/>
        <w:suppressAutoHyphens w:val="0"/>
        <w:autoSpaceDE w:val="0"/>
        <w:autoSpaceDN w:val="0"/>
        <w:adjustRightInd w:val="0"/>
        <w:jc w:val="both"/>
        <w:textAlignment w:val="auto"/>
        <w:rPr>
          <w:b/>
          <w:bCs/>
          <w:color w:val="000000"/>
          <w:kern w:val="0"/>
          <w:sz w:val="22"/>
          <w:szCs w:val="22"/>
          <w:lang w:eastAsia="it-IT"/>
        </w:rPr>
      </w:pPr>
      <w:r w:rsidRPr="005D1511">
        <w:rPr>
          <w:rFonts w:eastAsia="Calibri"/>
          <w:b/>
          <w:bCs/>
          <w:iCs/>
          <w:sz w:val="22"/>
          <w:szCs w:val="22"/>
          <w:lang w:eastAsia="en-US"/>
        </w:rPr>
        <w:t>LAVORI PUBBLICI E PATRIMONIO</w:t>
      </w:r>
      <w:r w:rsidRPr="005D1511">
        <w:rPr>
          <w:rFonts w:eastAsia="Calibri"/>
          <w:b/>
          <w:iCs/>
          <w:sz w:val="22"/>
          <w:szCs w:val="22"/>
          <w:lang w:eastAsia="en-US"/>
        </w:rPr>
        <w:t>:</w:t>
      </w:r>
    </w:p>
    <w:p w:rsidR="005D1511" w:rsidRDefault="005D1511" w:rsidP="00EA5E92">
      <w:pPr>
        <w:widowControl/>
        <w:suppressAutoHyphens w:val="0"/>
        <w:autoSpaceDE w:val="0"/>
        <w:autoSpaceDN w:val="0"/>
        <w:adjustRightInd w:val="0"/>
        <w:textAlignment w:val="auto"/>
        <w:rPr>
          <w:color w:val="000000"/>
          <w:kern w:val="0"/>
          <w:sz w:val="22"/>
          <w:szCs w:val="22"/>
          <w:lang w:eastAsia="it-IT"/>
        </w:rPr>
      </w:pPr>
    </w:p>
    <w:p w:rsidR="00EA5E92" w:rsidRDefault="00EA5E92" w:rsidP="005D1511">
      <w:pPr>
        <w:widowControl/>
        <w:suppressAutoHyphens w:val="0"/>
        <w:autoSpaceDE w:val="0"/>
        <w:autoSpaceDN w:val="0"/>
        <w:adjustRightInd w:val="0"/>
        <w:jc w:val="both"/>
        <w:textAlignment w:val="auto"/>
        <w:rPr>
          <w:color w:val="000000"/>
          <w:kern w:val="0"/>
          <w:sz w:val="22"/>
          <w:szCs w:val="22"/>
          <w:lang w:eastAsia="it-IT"/>
        </w:rPr>
      </w:pPr>
      <w:r w:rsidRPr="00ED0FE2">
        <w:rPr>
          <w:color w:val="000000"/>
          <w:kern w:val="0"/>
          <w:sz w:val="22"/>
          <w:szCs w:val="22"/>
          <w:lang w:eastAsia="it-IT"/>
        </w:rPr>
        <w:t xml:space="preserve">Rientrano nei compiti del servizio tutte le attività che le leggi, lo statuto, i regolamenti, gli atti di organizzazione attribuiscono al </w:t>
      </w:r>
      <w:r w:rsidR="005D1511">
        <w:rPr>
          <w:color w:val="000000"/>
          <w:kern w:val="0"/>
          <w:sz w:val="22"/>
          <w:szCs w:val="22"/>
          <w:lang w:eastAsia="it-IT"/>
        </w:rPr>
        <w:t>servizio Lavori pubblici e patrimonio</w:t>
      </w:r>
      <w:r w:rsidRPr="00ED0FE2">
        <w:rPr>
          <w:color w:val="000000"/>
          <w:kern w:val="0"/>
          <w:sz w:val="22"/>
          <w:szCs w:val="22"/>
          <w:lang w:eastAsia="it-IT"/>
        </w:rPr>
        <w:t xml:space="preserve">, </w:t>
      </w:r>
      <w:proofErr w:type="gramStart"/>
      <w:r w:rsidRPr="00ED0FE2">
        <w:rPr>
          <w:color w:val="000000"/>
          <w:kern w:val="0"/>
          <w:sz w:val="22"/>
          <w:szCs w:val="22"/>
          <w:lang w:eastAsia="it-IT"/>
        </w:rPr>
        <w:t>compresa</w:t>
      </w:r>
      <w:proofErr w:type="gramEnd"/>
      <w:r w:rsidRPr="00ED0FE2">
        <w:rPr>
          <w:color w:val="000000"/>
          <w:kern w:val="0"/>
          <w:sz w:val="22"/>
          <w:szCs w:val="22"/>
          <w:lang w:eastAsia="it-IT"/>
        </w:rPr>
        <w:t xml:space="preserve"> l’adozione degli atti e dei provvedimenti di competenza che impegnano l’Amministrazione verso l’esterno. </w:t>
      </w:r>
    </w:p>
    <w:p w:rsidR="005D1511" w:rsidRPr="00ED0FE2" w:rsidRDefault="005D1511" w:rsidP="005D1511">
      <w:pPr>
        <w:widowControl/>
        <w:suppressAutoHyphens w:val="0"/>
        <w:autoSpaceDE w:val="0"/>
        <w:autoSpaceDN w:val="0"/>
        <w:adjustRightInd w:val="0"/>
        <w:jc w:val="both"/>
        <w:textAlignment w:val="auto"/>
        <w:rPr>
          <w:color w:val="000000"/>
          <w:kern w:val="0"/>
          <w:sz w:val="22"/>
          <w:szCs w:val="22"/>
          <w:lang w:eastAsia="it-IT"/>
        </w:rPr>
      </w:pPr>
    </w:p>
    <w:p w:rsidR="00EA5E92" w:rsidRPr="00EA291D" w:rsidRDefault="00EA5E92" w:rsidP="005D1511">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t xml:space="preserve">Con atto del Sindaco </w:t>
      </w:r>
      <w:r w:rsidR="005D1511">
        <w:rPr>
          <w:color w:val="000000"/>
          <w:kern w:val="0"/>
          <w:sz w:val="22"/>
          <w:szCs w:val="22"/>
          <w:lang w:eastAsia="it-IT"/>
        </w:rPr>
        <w:t xml:space="preserve">si </w:t>
      </w:r>
      <w:proofErr w:type="gramStart"/>
      <w:r w:rsidR="005D1511">
        <w:rPr>
          <w:color w:val="000000"/>
          <w:kern w:val="0"/>
          <w:sz w:val="22"/>
          <w:szCs w:val="22"/>
          <w:lang w:eastAsia="it-IT"/>
        </w:rPr>
        <w:t>provvederà ad individuare</w:t>
      </w:r>
      <w:proofErr w:type="gramEnd"/>
      <w:r w:rsidR="005D1511">
        <w:rPr>
          <w:color w:val="000000"/>
          <w:kern w:val="0"/>
          <w:sz w:val="22"/>
          <w:szCs w:val="22"/>
          <w:lang w:eastAsia="it-IT"/>
        </w:rPr>
        <w:t xml:space="preserve"> il</w:t>
      </w:r>
      <w:r w:rsidRPr="00EA291D">
        <w:rPr>
          <w:color w:val="000000"/>
          <w:kern w:val="0"/>
          <w:sz w:val="22"/>
          <w:szCs w:val="22"/>
          <w:lang w:eastAsia="it-IT"/>
        </w:rPr>
        <w:t xml:space="preserve"> Responsabile del Servizio </w:t>
      </w:r>
      <w:r w:rsidR="005D1511">
        <w:rPr>
          <w:color w:val="000000"/>
          <w:kern w:val="0"/>
          <w:sz w:val="22"/>
          <w:szCs w:val="22"/>
          <w:lang w:eastAsia="it-IT"/>
        </w:rPr>
        <w:t>Lavori pubblici e Patrimonio</w:t>
      </w:r>
      <w:r w:rsidRPr="00EA291D">
        <w:rPr>
          <w:color w:val="000000"/>
          <w:kern w:val="0"/>
          <w:sz w:val="22"/>
          <w:szCs w:val="22"/>
          <w:lang w:eastAsia="it-IT"/>
        </w:rPr>
        <w:t xml:space="preserve">, ai sensi dell’art. 5, comma </w:t>
      </w:r>
      <w:proofErr w:type="gramStart"/>
      <w:r w:rsidRPr="00EA291D">
        <w:rPr>
          <w:color w:val="000000"/>
          <w:kern w:val="0"/>
          <w:sz w:val="22"/>
          <w:szCs w:val="22"/>
          <w:lang w:eastAsia="it-IT"/>
        </w:rPr>
        <w:t>1</w:t>
      </w:r>
      <w:proofErr w:type="gramEnd"/>
      <w:r w:rsidRPr="00EA291D">
        <w:rPr>
          <w:color w:val="000000"/>
          <w:kern w:val="0"/>
          <w:sz w:val="22"/>
          <w:szCs w:val="22"/>
          <w:lang w:eastAsia="it-IT"/>
        </w:rPr>
        <w:t>, del Codice degli Enti locali della Regione Autonoma Trentino-Alto Adige, appr</w:t>
      </w:r>
      <w:r w:rsidR="004F778D">
        <w:rPr>
          <w:color w:val="000000"/>
          <w:kern w:val="0"/>
          <w:sz w:val="22"/>
          <w:szCs w:val="22"/>
          <w:lang w:eastAsia="it-IT"/>
        </w:rPr>
        <w:t>ovato con L.R. 03.05.2018 n. 2.</w:t>
      </w:r>
    </w:p>
    <w:p w:rsidR="00EA5E92" w:rsidRPr="00EA291D" w:rsidRDefault="00EA5E92" w:rsidP="00EA5E92">
      <w:pPr>
        <w:widowControl/>
        <w:suppressAutoHyphens w:val="0"/>
        <w:autoSpaceDE w:val="0"/>
        <w:autoSpaceDN w:val="0"/>
        <w:adjustRightInd w:val="0"/>
        <w:textAlignment w:val="auto"/>
        <w:rPr>
          <w:color w:val="000000"/>
          <w:kern w:val="0"/>
          <w:sz w:val="22"/>
          <w:szCs w:val="22"/>
          <w:lang w:eastAsia="it-IT"/>
        </w:rPr>
      </w:pPr>
    </w:p>
    <w:p w:rsidR="00EA5E92" w:rsidRPr="00EA291D" w:rsidRDefault="005D1511" w:rsidP="004F778D">
      <w:pPr>
        <w:widowControl/>
        <w:suppressAutoHyphens w:val="0"/>
        <w:autoSpaceDE w:val="0"/>
        <w:autoSpaceDN w:val="0"/>
        <w:adjustRightInd w:val="0"/>
        <w:jc w:val="both"/>
        <w:textAlignment w:val="auto"/>
        <w:rPr>
          <w:color w:val="000000"/>
          <w:kern w:val="0"/>
          <w:sz w:val="22"/>
          <w:szCs w:val="22"/>
          <w:lang w:eastAsia="it-IT"/>
        </w:rPr>
      </w:pPr>
      <w:r>
        <w:rPr>
          <w:color w:val="000000"/>
          <w:kern w:val="0"/>
          <w:sz w:val="22"/>
          <w:szCs w:val="22"/>
          <w:lang w:eastAsia="it-IT"/>
        </w:rPr>
        <w:t xml:space="preserve">Il responsabile del Servizio Lavori pubblici e patrimonio svolgerà le funzioni di RUP e nello specifico provvederà, sulla base delle indicazioni degli organi </w:t>
      </w:r>
      <w:proofErr w:type="gramStart"/>
      <w:r>
        <w:rPr>
          <w:color w:val="000000"/>
          <w:kern w:val="0"/>
          <w:sz w:val="22"/>
          <w:szCs w:val="22"/>
          <w:lang w:eastAsia="it-IT"/>
        </w:rPr>
        <w:t xml:space="preserve">di </w:t>
      </w:r>
      <w:proofErr w:type="gramEnd"/>
      <w:r>
        <w:rPr>
          <w:color w:val="000000"/>
          <w:kern w:val="0"/>
          <w:sz w:val="22"/>
          <w:szCs w:val="22"/>
          <w:lang w:eastAsia="it-IT"/>
        </w:rPr>
        <w:t>indirizzo, al</w:t>
      </w:r>
      <w:r w:rsidR="00EA5E92" w:rsidRPr="00EA291D">
        <w:rPr>
          <w:color w:val="000000"/>
          <w:kern w:val="0"/>
          <w:sz w:val="22"/>
          <w:szCs w:val="22"/>
          <w:lang w:eastAsia="it-IT"/>
        </w:rPr>
        <w:t>la definizione</w:t>
      </w:r>
      <w:r w:rsidR="00DD2ABF">
        <w:rPr>
          <w:color w:val="000000"/>
          <w:kern w:val="0"/>
          <w:sz w:val="22"/>
          <w:szCs w:val="22"/>
          <w:lang w:eastAsia="it-IT"/>
        </w:rPr>
        <w:t xml:space="preserve"> dei requisiti tecnici del bene da realizzare</w:t>
      </w:r>
      <w:r w:rsidR="00EA5E92" w:rsidRPr="00EA291D">
        <w:rPr>
          <w:color w:val="000000"/>
          <w:kern w:val="0"/>
          <w:sz w:val="22"/>
          <w:szCs w:val="22"/>
          <w:lang w:eastAsia="it-IT"/>
        </w:rPr>
        <w:t xml:space="preserve">, la selezione delle Ditte/Imprese da invitare (se prevista dalla procedura), l’attività di gestione operativa del contratto (stipulazione del contratto, esecuzione e direzione lavori, stati di avanzamento, fatturazione, ecc.). </w:t>
      </w:r>
    </w:p>
    <w:p w:rsidR="00DD2ABF" w:rsidRDefault="00EA5E92" w:rsidP="004F778D">
      <w:pPr>
        <w:widowControl/>
        <w:suppressAutoHyphens w:val="0"/>
        <w:autoSpaceDE w:val="0"/>
        <w:autoSpaceDN w:val="0"/>
        <w:adjustRightInd w:val="0"/>
        <w:jc w:val="both"/>
        <w:textAlignment w:val="auto"/>
        <w:rPr>
          <w:color w:val="000000"/>
          <w:kern w:val="0"/>
          <w:sz w:val="22"/>
          <w:szCs w:val="22"/>
          <w:lang w:eastAsia="it-IT"/>
        </w:rPr>
      </w:pPr>
      <w:r w:rsidRPr="00EA291D">
        <w:rPr>
          <w:color w:val="000000"/>
          <w:kern w:val="0"/>
          <w:sz w:val="22"/>
          <w:szCs w:val="22"/>
          <w:lang w:eastAsia="it-IT"/>
        </w:rPr>
        <w:lastRenderedPageBreak/>
        <w:t xml:space="preserve">In capo al Responsabile </w:t>
      </w:r>
      <w:r w:rsidR="005D1511">
        <w:rPr>
          <w:color w:val="000000"/>
          <w:kern w:val="0"/>
          <w:sz w:val="22"/>
          <w:szCs w:val="22"/>
          <w:lang w:eastAsia="it-IT"/>
        </w:rPr>
        <w:t>del Servizio Lavori pubblici e Patrimonio sono attribuite</w:t>
      </w:r>
      <w:r w:rsidR="00DD2ABF">
        <w:rPr>
          <w:color w:val="000000"/>
          <w:kern w:val="0"/>
          <w:sz w:val="22"/>
          <w:szCs w:val="22"/>
          <w:lang w:eastAsia="it-IT"/>
        </w:rPr>
        <w:t xml:space="preserve"> tutte le competenze previste dalla normativa vigente statale e provinciale al RUP per quanto riguarda l’affidamento degli incarichi tecnici dell’ingegneria e architettura e la realizzazione di lavori pubblici.</w:t>
      </w:r>
    </w:p>
    <w:p w:rsidR="00DD2ABF" w:rsidRDefault="00DD2ABF" w:rsidP="004F778D">
      <w:pPr>
        <w:widowControl/>
        <w:suppressAutoHyphens w:val="0"/>
        <w:autoSpaceDE w:val="0"/>
        <w:autoSpaceDN w:val="0"/>
        <w:adjustRightInd w:val="0"/>
        <w:jc w:val="both"/>
        <w:textAlignment w:val="auto"/>
        <w:rPr>
          <w:color w:val="000000"/>
          <w:kern w:val="0"/>
          <w:sz w:val="22"/>
          <w:szCs w:val="22"/>
          <w:lang w:eastAsia="it-IT"/>
        </w:rPr>
      </w:pPr>
    </w:p>
    <w:p w:rsidR="00DD2ABF" w:rsidRDefault="00DD2ABF" w:rsidP="004F778D">
      <w:pPr>
        <w:widowControl/>
        <w:suppressAutoHyphens w:val="0"/>
        <w:autoSpaceDE w:val="0"/>
        <w:autoSpaceDN w:val="0"/>
        <w:adjustRightInd w:val="0"/>
        <w:jc w:val="both"/>
        <w:textAlignment w:val="auto"/>
        <w:rPr>
          <w:color w:val="000000"/>
          <w:kern w:val="0"/>
          <w:sz w:val="22"/>
          <w:szCs w:val="22"/>
          <w:lang w:eastAsia="it-IT"/>
        </w:rPr>
      </w:pPr>
      <w:r>
        <w:rPr>
          <w:color w:val="000000"/>
          <w:kern w:val="0"/>
          <w:sz w:val="22"/>
          <w:szCs w:val="22"/>
          <w:lang w:eastAsia="it-IT"/>
        </w:rPr>
        <w:t>Per quanto riguarda servizi e forniture, la competenza rimane in carico ai singoli comuni.</w:t>
      </w:r>
    </w:p>
    <w:p w:rsidR="00DD2ABF" w:rsidRDefault="00DD2ABF" w:rsidP="004F778D">
      <w:pPr>
        <w:widowControl/>
        <w:suppressAutoHyphens w:val="0"/>
        <w:autoSpaceDE w:val="0"/>
        <w:autoSpaceDN w:val="0"/>
        <w:adjustRightInd w:val="0"/>
        <w:jc w:val="both"/>
        <w:textAlignment w:val="auto"/>
        <w:rPr>
          <w:color w:val="000000"/>
          <w:kern w:val="0"/>
          <w:sz w:val="22"/>
          <w:szCs w:val="22"/>
          <w:lang w:eastAsia="it-IT"/>
        </w:rPr>
      </w:pPr>
    </w:p>
    <w:p w:rsidR="00EA5E92" w:rsidRDefault="00EA5E92" w:rsidP="004F778D">
      <w:pPr>
        <w:widowControl/>
        <w:suppressAutoHyphens w:val="0"/>
        <w:autoSpaceDE w:val="0"/>
        <w:autoSpaceDN w:val="0"/>
        <w:adjustRightInd w:val="0"/>
        <w:jc w:val="both"/>
        <w:textAlignment w:val="auto"/>
        <w:rPr>
          <w:color w:val="000000"/>
          <w:kern w:val="0"/>
          <w:sz w:val="22"/>
          <w:szCs w:val="22"/>
          <w:lang w:eastAsia="it-IT"/>
        </w:rPr>
      </w:pPr>
    </w:p>
    <w:p w:rsidR="00EA5E92" w:rsidRPr="00EA291D" w:rsidRDefault="00DD2ABF" w:rsidP="00EA5E92">
      <w:pPr>
        <w:widowControl/>
        <w:suppressAutoHyphens w:val="0"/>
        <w:autoSpaceDE w:val="0"/>
        <w:autoSpaceDN w:val="0"/>
        <w:adjustRightInd w:val="0"/>
        <w:textAlignment w:val="auto"/>
        <w:rPr>
          <w:sz w:val="22"/>
          <w:szCs w:val="22"/>
        </w:rPr>
      </w:pPr>
      <w:r>
        <w:rPr>
          <w:sz w:val="22"/>
          <w:szCs w:val="22"/>
        </w:rPr>
        <w:t>S</w:t>
      </w:r>
      <w:r w:rsidR="00EA5E92" w:rsidRPr="00EA291D">
        <w:rPr>
          <w:sz w:val="22"/>
          <w:szCs w:val="22"/>
        </w:rPr>
        <w:t>ETTORE MANUTENZIONI, GESTIONE SERVIZI, CANTIERE COMUNALE:</w:t>
      </w:r>
    </w:p>
    <w:p w:rsidR="00EA5E92" w:rsidRPr="00EA291D" w:rsidRDefault="00EA5E92" w:rsidP="00EA5E92">
      <w:pPr>
        <w:widowControl/>
        <w:suppressAutoHyphens w:val="0"/>
        <w:autoSpaceDE w:val="0"/>
        <w:autoSpaceDN w:val="0"/>
        <w:adjustRightInd w:val="0"/>
        <w:textAlignment w:val="auto"/>
        <w:rPr>
          <w:color w:val="000000"/>
          <w:kern w:val="0"/>
          <w:sz w:val="22"/>
          <w:szCs w:val="22"/>
          <w:lang w:eastAsia="it-IT"/>
        </w:rPr>
      </w:pPr>
    </w:p>
    <w:p w:rsidR="00EA5E92" w:rsidRPr="00EA291D" w:rsidRDefault="00DD2ABF" w:rsidP="00EA5E92">
      <w:pPr>
        <w:widowControl/>
        <w:suppressAutoHyphens w:val="0"/>
        <w:autoSpaceDE w:val="0"/>
        <w:autoSpaceDN w:val="0"/>
        <w:adjustRightInd w:val="0"/>
        <w:textAlignment w:val="auto"/>
        <w:rPr>
          <w:color w:val="000000"/>
          <w:kern w:val="0"/>
          <w:sz w:val="22"/>
          <w:szCs w:val="22"/>
          <w:lang w:eastAsia="it-IT"/>
        </w:rPr>
      </w:pPr>
      <w:r>
        <w:rPr>
          <w:color w:val="000000"/>
          <w:kern w:val="0"/>
          <w:sz w:val="22"/>
          <w:szCs w:val="22"/>
          <w:lang w:eastAsia="it-IT"/>
        </w:rPr>
        <w:t xml:space="preserve">Rimane di competenza del comune </w:t>
      </w:r>
      <w:proofErr w:type="gramStart"/>
      <w:r>
        <w:rPr>
          <w:color w:val="000000"/>
          <w:kern w:val="0"/>
          <w:sz w:val="22"/>
          <w:szCs w:val="22"/>
          <w:lang w:eastAsia="it-IT"/>
        </w:rPr>
        <w:t>di</w:t>
      </w:r>
      <w:proofErr w:type="gramEnd"/>
      <w:r>
        <w:rPr>
          <w:color w:val="000000"/>
          <w:kern w:val="0"/>
          <w:sz w:val="22"/>
          <w:szCs w:val="22"/>
          <w:lang w:eastAsia="it-IT"/>
        </w:rPr>
        <w:t xml:space="preserve"> Frassilongo la gestione</w:t>
      </w:r>
      <w:r w:rsidR="00EA5E92" w:rsidRPr="00EA291D">
        <w:rPr>
          <w:color w:val="000000"/>
          <w:kern w:val="0"/>
          <w:sz w:val="22"/>
          <w:szCs w:val="22"/>
          <w:lang w:eastAsia="it-IT"/>
        </w:rPr>
        <w:t xml:space="preserve"> in economia: </w:t>
      </w:r>
    </w:p>
    <w:p w:rsidR="00EA5E92" w:rsidRPr="00EA291D" w:rsidRDefault="00EA5E92" w:rsidP="00EA5E92">
      <w:pPr>
        <w:widowControl/>
        <w:suppressAutoHyphens w:val="0"/>
        <w:autoSpaceDE w:val="0"/>
        <w:autoSpaceDN w:val="0"/>
        <w:adjustRightInd w:val="0"/>
        <w:spacing w:after="74"/>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organizzazione e gestisce degli interventi di manutenzione </w:t>
      </w:r>
      <w:proofErr w:type="gramStart"/>
      <w:r w:rsidRPr="00EA291D">
        <w:rPr>
          <w:color w:val="000000"/>
          <w:kern w:val="0"/>
          <w:sz w:val="22"/>
          <w:szCs w:val="22"/>
          <w:lang w:eastAsia="it-IT"/>
        </w:rPr>
        <w:t>della</w:t>
      </w:r>
      <w:proofErr w:type="gramEnd"/>
      <w:r w:rsidRPr="00EA291D">
        <w:rPr>
          <w:color w:val="000000"/>
          <w:kern w:val="0"/>
          <w:sz w:val="22"/>
          <w:szCs w:val="22"/>
          <w:lang w:eastAsia="it-IT"/>
        </w:rPr>
        <w:t xml:space="preserve"> rete stradale, dei servizi a rete (acquedotto, fognatura, illuminazione), delle aree verdi, delle strutture sportive, dei cimiteri, degli edifici comunali, comprese le procedure di affidamento dei servizi medesimi e conseguenti impegni di spesa, provvedendo nelle gestioni in economia all’acquisto del materiale necessario e alla gestione del personale addetto; </w:t>
      </w:r>
    </w:p>
    <w:p w:rsidR="00EA5E92" w:rsidRPr="00EA291D" w:rsidRDefault="00EA5E92" w:rsidP="00EA5E92">
      <w:pPr>
        <w:widowControl/>
        <w:suppressAutoHyphens w:val="0"/>
        <w:autoSpaceDE w:val="0"/>
        <w:autoSpaceDN w:val="0"/>
        <w:adjustRightInd w:val="0"/>
        <w:spacing w:after="74"/>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gestione dei servizi e adozione dei provvedimenti </w:t>
      </w:r>
      <w:proofErr w:type="gramStart"/>
      <w:r w:rsidRPr="00EA291D">
        <w:rPr>
          <w:color w:val="000000"/>
          <w:kern w:val="0"/>
          <w:sz w:val="22"/>
          <w:szCs w:val="22"/>
          <w:lang w:eastAsia="it-IT"/>
        </w:rPr>
        <w:t xml:space="preserve">di </w:t>
      </w:r>
      <w:proofErr w:type="gramEnd"/>
      <w:r w:rsidRPr="00EA291D">
        <w:rPr>
          <w:color w:val="000000"/>
          <w:kern w:val="0"/>
          <w:sz w:val="22"/>
          <w:szCs w:val="22"/>
          <w:lang w:eastAsia="it-IT"/>
        </w:rPr>
        <w:t xml:space="preserve">impegno e liquidazione di spese indispensabili a garantire un adeguato loro funzionamento in base agli eventuali regolamenti e indirizzi dell’Amministrazione, individuando la migliore soluzione tra la gestione in economica, avvalendosi soprattutto delle prestazioni degli operai e l'affidamento a ditta esterna specializzata; </w:t>
      </w:r>
    </w:p>
    <w:p w:rsidR="00EA5E92" w:rsidRPr="00EA291D" w:rsidRDefault="00EA5E92" w:rsidP="00EA5E92">
      <w:pPr>
        <w:widowControl/>
        <w:suppressAutoHyphens w:val="0"/>
        <w:autoSpaceDE w:val="0"/>
        <w:autoSpaceDN w:val="0"/>
        <w:adjustRightInd w:val="0"/>
        <w:spacing w:after="74"/>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gestione del cantiere comunale provvedendo all'acquisto e liquidazione del materiale di consumo per le diverse necessità; </w:t>
      </w:r>
    </w:p>
    <w:p w:rsidR="00EA5E92" w:rsidRPr="00EA291D" w:rsidRDefault="00EA5E92" w:rsidP="00EA5E9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elaborazione calcoli per il riparto delle spese di gestione </w:t>
      </w:r>
      <w:proofErr w:type="gramStart"/>
      <w:r w:rsidRPr="00EA291D">
        <w:rPr>
          <w:color w:val="000000"/>
          <w:kern w:val="0"/>
          <w:sz w:val="22"/>
          <w:szCs w:val="22"/>
          <w:lang w:eastAsia="it-IT"/>
        </w:rPr>
        <w:t>degli</w:t>
      </w:r>
      <w:proofErr w:type="gramEnd"/>
      <w:r w:rsidRPr="00EA291D">
        <w:rPr>
          <w:color w:val="000000"/>
          <w:kern w:val="0"/>
          <w:sz w:val="22"/>
          <w:szCs w:val="22"/>
          <w:lang w:eastAsia="it-IT"/>
        </w:rPr>
        <w:t xml:space="preserve"> edifici e sale pubbliche concesse in uso ad altri soggetti; </w:t>
      </w:r>
    </w:p>
    <w:p w:rsidR="007124A2" w:rsidRPr="00EA291D" w:rsidRDefault="007124A2" w:rsidP="007124A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istruttoria e supporto nella gestione del patrimonio immobiliare e nelle procedure di alienazione, acquisizione, permuta, concessione, comodato, locazione, affittanza dei beni, fornendo pareri, valutazioni e stime; </w:t>
      </w:r>
    </w:p>
    <w:p w:rsidR="007124A2" w:rsidRPr="00EA291D" w:rsidRDefault="007124A2" w:rsidP="007124A2">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predispone delle </w:t>
      </w:r>
      <w:proofErr w:type="gramStart"/>
      <w:r w:rsidRPr="00EA291D">
        <w:rPr>
          <w:color w:val="000000"/>
          <w:kern w:val="0"/>
          <w:sz w:val="22"/>
          <w:szCs w:val="22"/>
          <w:lang w:eastAsia="it-IT"/>
        </w:rPr>
        <w:t>istanze</w:t>
      </w:r>
      <w:proofErr w:type="gramEnd"/>
      <w:r w:rsidRPr="00EA291D">
        <w:rPr>
          <w:color w:val="000000"/>
          <w:kern w:val="0"/>
          <w:sz w:val="22"/>
          <w:szCs w:val="22"/>
          <w:lang w:eastAsia="it-IT"/>
        </w:rPr>
        <w:t xml:space="preserve"> di intavolazione di contratti e decreti di esproprio. </w:t>
      </w:r>
    </w:p>
    <w:p w:rsidR="007124A2" w:rsidRPr="00EA291D" w:rsidRDefault="007124A2" w:rsidP="007124A2">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Sicurezza dei lavoratori: </w:t>
      </w:r>
    </w:p>
    <w:p w:rsidR="007124A2" w:rsidRPr="00EA291D" w:rsidRDefault="007124A2" w:rsidP="007124A2">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adotta i provvedimenti </w:t>
      </w:r>
      <w:proofErr w:type="gramStart"/>
      <w:r w:rsidRPr="00EA291D">
        <w:rPr>
          <w:color w:val="000000"/>
          <w:kern w:val="0"/>
          <w:sz w:val="22"/>
          <w:szCs w:val="22"/>
          <w:lang w:eastAsia="it-IT"/>
        </w:rPr>
        <w:t>in ordine alla</w:t>
      </w:r>
      <w:proofErr w:type="gramEnd"/>
      <w:r w:rsidRPr="00EA291D">
        <w:rPr>
          <w:color w:val="000000"/>
          <w:kern w:val="0"/>
          <w:sz w:val="22"/>
          <w:szCs w:val="22"/>
          <w:lang w:eastAsia="it-IT"/>
        </w:rPr>
        <w:t xml:space="preserve"> salute e sicurezza dei lavoratori assegnati al servizio tecnico, compresi gli impegni di spesa all’interno delle dotazioni assegnate. Spetta comunque al solo responsabile del servizio tecnico l’aggiornamento delle misure di prevenzione </w:t>
      </w:r>
      <w:proofErr w:type="gramStart"/>
      <w:r w:rsidRPr="00EA291D">
        <w:rPr>
          <w:color w:val="000000"/>
          <w:kern w:val="0"/>
          <w:sz w:val="22"/>
          <w:szCs w:val="22"/>
          <w:lang w:eastAsia="it-IT"/>
        </w:rPr>
        <w:t>in relazione ai</w:t>
      </w:r>
      <w:proofErr w:type="gramEnd"/>
      <w:r w:rsidRPr="00EA291D">
        <w:rPr>
          <w:color w:val="000000"/>
          <w:kern w:val="0"/>
          <w:sz w:val="22"/>
          <w:szCs w:val="22"/>
          <w:lang w:eastAsia="it-IT"/>
        </w:rPr>
        <w:t xml:space="preserve"> mutamenti organizzativi e produttivi che rilevano ai fini della salute e della sicurezza del lavoro, nonché la verifica e le proposte relative agli interventi strutturali e di manutenzione necessari per verificare la sicurezza dei locali e degli edifici di proprietà comunale o assegnati all’uso pubblico. </w:t>
      </w:r>
    </w:p>
    <w:p w:rsidR="007124A2" w:rsidRPr="00EA291D" w:rsidRDefault="007124A2" w:rsidP="007124A2">
      <w:pPr>
        <w:widowControl/>
        <w:suppressAutoHyphens w:val="0"/>
        <w:autoSpaceDE w:val="0"/>
        <w:autoSpaceDN w:val="0"/>
        <w:adjustRightInd w:val="0"/>
        <w:textAlignment w:val="auto"/>
        <w:rPr>
          <w:color w:val="000000"/>
          <w:kern w:val="0"/>
          <w:sz w:val="22"/>
          <w:szCs w:val="22"/>
          <w:lang w:eastAsia="it-IT"/>
        </w:rPr>
      </w:pPr>
    </w:p>
    <w:p w:rsidR="007124A2" w:rsidRPr="00EA291D" w:rsidRDefault="007124A2" w:rsidP="007124A2">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ALTRE COMPETENZE: </w:t>
      </w:r>
    </w:p>
    <w:p w:rsidR="007124A2" w:rsidRPr="00EA291D" w:rsidRDefault="007124A2" w:rsidP="007124A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accertamento delle entrate di propria competenza; </w:t>
      </w:r>
    </w:p>
    <w:p w:rsidR="007124A2" w:rsidRPr="00EA291D" w:rsidRDefault="007124A2" w:rsidP="007124A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gestione delle spese a calcolo, nei limiti dei fondi assegnati, nel rispetto del regolamento di contabilità, valutandone la convenienza, economicità e congruità dei prezzi e attestando sulle fatture la regolare esecuzione della prestazione e la conformità dei prezzi concordati </w:t>
      </w:r>
      <w:proofErr w:type="gramStart"/>
      <w:r w:rsidRPr="00EA291D">
        <w:rPr>
          <w:color w:val="000000"/>
          <w:kern w:val="0"/>
          <w:sz w:val="22"/>
          <w:szCs w:val="22"/>
          <w:lang w:eastAsia="it-IT"/>
        </w:rPr>
        <w:t>nonché</w:t>
      </w:r>
      <w:proofErr w:type="gramEnd"/>
      <w:r w:rsidRPr="00EA291D">
        <w:rPr>
          <w:color w:val="000000"/>
          <w:kern w:val="0"/>
          <w:sz w:val="22"/>
          <w:szCs w:val="22"/>
          <w:lang w:eastAsia="it-IT"/>
        </w:rPr>
        <w:t xml:space="preserve"> ogni altra utile informazione per consentire eventuali controlli e la corretta liquidazione della spesa da parte del Servizio Finanziario; </w:t>
      </w:r>
    </w:p>
    <w:p w:rsidR="007124A2" w:rsidRPr="00EA291D" w:rsidRDefault="007124A2" w:rsidP="007124A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gestione delle risorse direttamente assegnate per conto di altri servizi, per i quali </w:t>
      </w:r>
      <w:proofErr w:type="gramStart"/>
      <w:r w:rsidRPr="00EA291D">
        <w:rPr>
          <w:color w:val="000000"/>
          <w:kern w:val="0"/>
          <w:sz w:val="22"/>
          <w:szCs w:val="22"/>
          <w:lang w:eastAsia="it-IT"/>
        </w:rPr>
        <w:t>funge</w:t>
      </w:r>
      <w:proofErr w:type="gramEnd"/>
      <w:r w:rsidRPr="00EA291D">
        <w:rPr>
          <w:color w:val="000000"/>
          <w:kern w:val="0"/>
          <w:sz w:val="22"/>
          <w:szCs w:val="22"/>
          <w:lang w:eastAsia="it-IT"/>
        </w:rPr>
        <w:t xml:space="preserve"> da servizio di supporto, e delle quali è direttamente responsabile, adottando le relative determinazioni di impegno e liquidazione delle spese con tempestività e nel rispetto delle scadenze eventualmente prefissate; </w:t>
      </w:r>
    </w:p>
    <w:p w:rsidR="007124A2" w:rsidRPr="00EA291D" w:rsidRDefault="007124A2" w:rsidP="007124A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nelle materie devolute alla sua competenza compila e predispone dati e statistiche, rilascia le attestazioni, certificazioni, comunicazioni, diffide, verbali, autenticazioni, legalizzazioni </w:t>
      </w:r>
      <w:proofErr w:type="gramStart"/>
      <w:r w:rsidRPr="00EA291D">
        <w:rPr>
          <w:color w:val="000000"/>
          <w:kern w:val="0"/>
          <w:sz w:val="22"/>
          <w:szCs w:val="22"/>
          <w:lang w:eastAsia="it-IT"/>
        </w:rPr>
        <w:t>ed</w:t>
      </w:r>
      <w:proofErr w:type="gramEnd"/>
      <w:r w:rsidRPr="00EA291D">
        <w:rPr>
          <w:color w:val="000000"/>
          <w:kern w:val="0"/>
          <w:sz w:val="22"/>
          <w:szCs w:val="22"/>
          <w:lang w:eastAsia="it-IT"/>
        </w:rPr>
        <w:t xml:space="preserve"> ogni altro atto costituente manifestazione di giudizio e di conoscenza; </w:t>
      </w:r>
    </w:p>
    <w:p w:rsidR="007124A2" w:rsidRPr="00EA291D" w:rsidRDefault="007124A2" w:rsidP="007124A2">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rilascia, nelle materie di propria competenza e nei casi esclusi dalla competenza di altri servizi, i provvedimenti di autorizzazione, concessione o analoghi, il cui rilascio presupponga accertamenti o valutazioni, anche di natura discrezionale, nel rispetto dei criteri predeterminati dalla legge, dai regolamenti e da atti generali </w:t>
      </w:r>
      <w:proofErr w:type="gramStart"/>
      <w:r w:rsidRPr="00EA291D">
        <w:rPr>
          <w:color w:val="000000"/>
          <w:kern w:val="0"/>
          <w:sz w:val="22"/>
          <w:szCs w:val="22"/>
          <w:lang w:eastAsia="it-IT"/>
        </w:rPr>
        <w:t xml:space="preserve">di </w:t>
      </w:r>
      <w:proofErr w:type="gramEnd"/>
      <w:r w:rsidRPr="00EA291D">
        <w:rPr>
          <w:color w:val="000000"/>
          <w:kern w:val="0"/>
          <w:sz w:val="22"/>
          <w:szCs w:val="22"/>
          <w:lang w:eastAsia="it-IT"/>
        </w:rPr>
        <w:t xml:space="preserve">indirizzo. </w:t>
      </w:r>
    </w:p>
    <w:p w:rsidR="007124A2" w:rsidRPr="00EA291D" w:rsidRDefault="007124A2" w:rsidP="007124A2">
      <w:pPr>
        <w:widowControl/>
        <w:suppressAutoHyphens w:val="0"/>
        <w:autoSpaceDE w:val="0"/>
        <w:autoSpaceDN w:val="0"/>
        <w:adjustRightInd w:val="0"/>
        <w:textAlignment w:val="auto"/>
        <w:rPr>
          <w:color w:val="000000"/>
          <w:kern w:val="0"/>
          <w:sz w:val="22"/>
          <w:szCs w:val="22"/>
          <w:lang w:eastAsia="it-IT"/>
        </w:rPr>
      </w:pPr>
    </w:p>
    <w:p w:rsidR="007124A2" w:rsidRPr="00EA291D" w:rsidRDefault="007124A2" w:rsidP="007124A2">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ADEMPIMENTI IN MATERIA DI PREVENZIONE DELLA CORRUZIONE E TRASPARENZA: </w:t>
      </w:r>
    </w:p>
    <w:p w:rsidR="007124A2" w:rsidRPr="00EA291D" w:rsidRDefault="007124A2" w:rsidP="007124A2">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Il Responsabile del Servizio Tecnico: </w:t>
      </w:r>
    </w:p>
    <w:p w:rsidR="007124A2" w:rsidRPr="00EA291D" w:rsidRDefault="007124A2" w:rsidP="007124A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collabora con il Responsabile della Prevenzione della corruzione e della trasparenza all'elaborazione e aggiornamento del PTPCT; </w:t>
      </w:r>
    </w:p>
    <w:p w:rsidR="007124A2" w:rsidRPr="00EA291D" w:rsidRDefault="007124A2" w:rsidP="007124A2">
      <w:pPr>
        <w:widowControl/>
        <w:suppressAutoHyphens w:val="0"/>
        <w:autoSpaceDE w:val="0"/>
        <w:autoSpaceDN w:val="0"/>
        <w:adjustRightInd w:val="0"/>
        <w:spacing w:after="7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provvede al mantenimento/adozione delle azioni indicate nel PTPCT vigente e </w:t>
      </w:r>
      <w:proofErr w:type="gramStart"/>
      <w:r w:rsidRPr="00EA291D">
        <w:rPr>
          <w:color w:val="000000"/>
          <w:kern w:val="0"/>
          <w:sz w:val="22"/>
          <w:szCs w:val="22"/>
          <w:lang w:eastAsia="it-IT"/>
        </w:rPr>
        <w:t>relaziona</w:t>
      </w:r>
      <w:proofErr w:type="gramEnd"/>
      <w:r w:rsidRPr="00EA291D">
        <w:rPr>
          <w:color w:val="000000"/>
          <w:kern w:val="0"/>
          <w:sz w:val="22"/>
          <w:szCs w:val="22"/>
          <w:lang w:eastAsia="it-IT"/>
        </w:rPr>
        <w:t xml:space="preserve"> entro il 31 dicembre di ciascun anno circa lo stato di attuazione delle azioni di relativa competenza; </w:t>
      </w:r>
    </w:p>
    <w:p w:rsidR="007124A2" w:rsidRPr="00EA291D" w:rsidRDefault="007124A2" w:rsidP="007124A2">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lastRenderedPageBreak/>
        <w:t>▪</w:t>
      </w:r>
      <w:r w:rsidRPr="00EA291D">
        <w:rPr>
          <w:color w:val="000000"/>
          <w:kern w:val="0"/>
          <w:sz w:val="22"/>
          <w:szCs w:val="22"/>
          <w:lang w:eastAsia="it-IT"/>
        </w:rPr>
        <w:t xml:space="preserve">assicura in materia di trasparenza, per quanto espressamente previsto nell'Allegato B al PTPCT vigente il regolare flusso delle informazioni da pubblicare ai fini del rispetto </w:t>
      </w:r>
      <w:proofErr w:type="gramStart"/>
      <w:r w:rsidRPr="00EA291D">
        <w:rPr>
          <w:color w:val="000000"/>
          <w:kern w:val="0"/>
          <w:sz w:val="22"/>
          <w:szCs w:val="22"/>
          <w:lang w:eastAsia="it-IT"/>
        </w:rPr>
        <w:t>della</w:t>
      </w:r>
      <w:proofErr w:type="gramEnd"/>
      <w:r w:rsidRPr="00EA291D">
        <w:rPr>
          <w:color w:val="000000"/>
          <w:kern w:val="0"/>
          <w:sz w:val="22"/>
          <w:szCs w:val="22"/>
          <w:lang w:eastAsia="it-IT"/>
        </w:rPr>
        <w:t xml:space="preserve"> disciplina vigente. Con riguardo agli obiettivi in materia di prevenzione della corruzione e della trasparenza si fa riferimento al Piano triennale di prevenzione della corruzione e della Trasparenza PTPCT comunale, che sarà aggiornato nei termini di legge per il triennio 2024-2026. </w:t>
      </w:r>
    </w:p>
    <w:p w:rsidR="007124A2" w:rsidRPr="00EA291D" w:rsidRDefault="007124A2" w:rsidP="007124A2">
      <w:pPr>
        <w:widowControl/>
        <w:suppressAutoHyphens w:val="0"/>
        <w:autoSpaceDE w:val="0"/>
        <w:autoSpaceDN w:val="0"/>
        <w:adjustRightInd w:val="0"/>
        <w:textAlignment w:val="auto"/>
        <w:rPr>
          <w:color w:val="000000"/>
          <w:kern w:val="0"/>
          <w:sz w:val="22"/>
          <w:szCs w:val="22"/>
          <w:lang w:eastAsia="it-IT"/>
        </w:rPr>
      </w:pPr>
    </w:p>
    <w:p w:rsidR="00096FC6" w:rsidRPr="00EA291D" w:rsidRDefault="00096FC6" w:rsidP="00096FC6">
      <w:pPr>
        <w:widowControl/>
        <w:suppressAutoHyphens w:val="0"/>
        <w:autoSpaceDE w:val="0"/>
        <w:autoSpaceDN w:val="0"/>
        <w:adjustRightInd w:val="0"/>
        <w:textAlignment w:val="auto"/>
        <w:rPr>
          <w:b/>
          <w:bCs/>
          <w:color w:val="000000"/>
          <w:kern w:val="0"/>
          <w:sz w:val="22"/>
          <w:szCs w:val="22"/>
          <w:lang w:eastAsia="it-IT"/>
        </w:rPr>
      </w:pPr>
      <w:r w:rsidRPr="00EA291D">
        <w:rPr>
          <w:b/>
          <w:bCs/>
          <w:color w:val="000000"/>
          <w:kern w:val="0"/>
          <w:sz w:val="22"/>
          <w:szCs w:val="22"/>
          <w:lang w:eastAsia="it-IT"/>
        </w:rPr>
        <w:t xml:space="preserve">COMPETENZE RISERVATE ALLA GIUNTA COMUNALE </w:t>
      </w:r>
    </w:p>
    <w:p w:rsidR="00096FC6" w:rsidRPr="00EA291D" w:rsidRDefault="00096FC6" w:rsidP="00096FC6">
      <w:pPr>
        <w:widowControl/>
        <w:suppressAutoHyphens w:val="0"/>
        <w:autoSpaceDE w:val="0"/>
        <w:autoSpaceDN w:val="0"/>
        <w:adjustRightInd w:val="0"/>
        <w:textAlignment w:val="auto"/>
        <w:rPr>
          <w:b/>
          <w:bCs/>
          <w:color w:val="000000"/>
          <w:kern w:val="0"/>
          <w:sz w:val="22"/>
          <w:szCs w:val="22"/>
          <w:lang w:eastAsia="it-IT"/>
        </w:rPr>
      </w:pPr>
    </w:p>
    <w:p w:rsidR="00096FC6" w:rsidRPr="00EA291D" w:rsidRDefault="00096FC6" w:rsidP="00096FC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L’art, </w:t>
      </w:r>
      <w:proofErr w:type="gramStart"/>
      <w:r w:rsidRPr="00EA291D">
        <w:rPr>
          <w:color w:val="000000"/>
          <w:kern w:val="0"/>
          <w:sz w:val="22"/>
          <w:szCs w:val="22"/>
          <w:lang w:eastAsia="it-IT"/>
        </w:rPr>
        <w:t>53</w:t>
      </w:r>
      <w:proofErr w:type="gramEnd"/>
      <w:r w:rsidRPr="00EA291D">
        <w:rPr>
          <w:color w:val="000000"/>
          <w:kern w:val="0"/>
          <w:sz w:val="22"/>
          <w:szCs w:val="22"/>
          <w:lang w:eastAsia="it-IT"/>
        </w:rPr>
        <w:t xml:space="preserve"> del Codice degli Enti locali della Regione Autonoma Trentino-Alto Adige approvato con la Legge Regionale 03.05.2018 n. 2 e ss.mm. prevede testualmente: </w:t>
      </w:r>
    </w:p>
    <w:p w:rsidR="00096FC6" w:rsidRPr="00EA291D" w:rsidRDefault="00096FC6" w:rsidP="00096FC6">
      <w:pPr>
        <w:widowControl/>
        <w:suppressAutoHyphens w:val="0"/>
        <w:autoSpaceDE w:val="0"/>
        <w:autoSpaceDN w:val="0"/>
        <w:adjustRightInd w:val="0"/>
        <w:textAlignment w:val="auto"/>
        <w:rPr>
          <w:color w:val="000000"/>
          <w:kern w:val="0"/>
          <w:sz w:val="22"/>
          <w:szCs w:val="22"/>
          <w:lang w:eastAsia="it-IT"/>
        </w:rPr>
      </w:pPr>
      <w:r w:rsidRPr="00EA291D">
        <w:rPr>
          <w:b/>
          <w:bCs/>
          <w:i/>
          <w:iCs/>
          <w:color w:val="000000"/>
          <w:kern w:val="0"/>
          <w:sz w:val="22"/>
          <w:szCs w:val="22"/>
          <w:lang w:eastAsia="it-IT"/>
        </w:rPr>
        <w:t xml:space="preserve">Articolo </w:t>
      </w:r>
      <w:proofErr w:type="gramStart"/>
      <w:r w:rsidRPr="00EA291D">
        <w:rPr>
          <w:b/>
          <w:bCs/>
          <w:i/>
          <w:iCs/>
          <w:color w:val="000000"/>
          <w:kern w:val="0"/>
          <w:sz w:val="22"/>
          <w:szCs w:val="22"/>
          <w:lang w:eastAsia="it-IT"/>
        </w:rPr>
        <w:t>53</w:t>
      </w:r>
      <w:proofErr w:type="gramEnd"/>
      <w:r w:rsidRPr="00EA291D">
        <w:rPr>
          <w:b/>
          <w:bCs/>
          <w:i/>
          <w:iCs/>
          <w:color w:val="000000"/>
          <w:kern w:val="0"/>
          <w:sz w:val="22"/>
          <w:szCs w:val="22"/>
          <w:lang w:eastAsia="it-IT"/>
        </w:rPr>
        <w:t xml:space="preserve"> </w:t>
      </w:r>
    </w:p>
    <w:p w:rsidR="00096FC6" w:rsidRPr="00EA291D" w:rsidRDefault="00096FC6" w:rsidP="00096FC6">
      <w:pPr>
        <w:widowControl/>
        <w:suppressAutoHyphens w:val="0"/>
        <w:autoSpaceDE w:val="0"/>
        <w:autoSpaceDN w:val="0"/>
        <w:adjustRightInd w:val="0"/>
        <w:textAlignment w:val="auto"/>
        <w:rPr>
          <w:color w:val="000000"/>
          <w:kern w:val="0"/>
          <w:sz w:val="22"/>
          <w:szCs w:val="22"/>
          <w:lang w:eastAsia="it-IT"/>
        </w:rPr>
      </w:pPr>
      <w:r w:rsidRPr="00EA291D">
        <w:rPr>
          <w:b/>
          <w:bCs/>
          <w:i/>
          <w:iCs/>
          <w:color w:val="000000"/>
          <w:kern w:val="0"/>
          <w:sz w:val="22"/>
          <w:szCs w:val="22"/>
          <w:lang w:eastAsia="it-IT"/>
        </w:rPr>
        <w:t xml:space="preserve">Attribuzioni della giunta comunale </w:t>
      </w:r>
    </w:p>
    <w:p w:rsidR="00096FC6" w:rsidRPr="00EA291D" w:rsidRDefault="00096FC6" w:rsidP="00096FC6">
      <w:pPr>
        <w:widowControl/>
        <w:suppressAutoHyphens w:val="0"/>
        <w:autoSpaceDE w:val="0"/>
        <w:autoSpaceDN w:val="0"/>
        <w:adjustRightInd w:val="0"/>
        <w:textAlignment w:val="auto"/>
        <w:rPr>
          <w:color w:val="000000"/>
          <w:kern w:val="0"/>
          <w:sz w:val="22"/>
          <w:szCs w:val="22"/>
          <w:lang w:eastAsia="it-IT"/>
        </w:rPr>
      </w:pPr>
    </w:p>
    <w:p w:rsidR="00096FC6" w:rsidRPr="00EA291D" w:rsidRDefault="00096FC6" w:rsidP="00C53F3A">
      <w:pPr>
        <w:widowControl/>
        <w:numPr>
          <w:ilvl w:val="1"/>
          <w:numId w:val="26"/>
        </w:numPr>
        <w:suppressAutoHyphens w:val="0"/>
        <w:autoSpaceDE w:val="0"/>
        <w:autoSpaceDN w:val="0"/>
        <w:adjustRightInd w:val="0"/>
        <w:spacing w:after="67"/>
        <w:ind w:left="360" w:hanging="360"/>
        <w:textAlignment w:val="auto"/>
        <w:rPr>
          <w:color w:val="000000"/>
          <w:kern w:val="0"/>
          <w:sz w:val="22"/>
          <w:szCs w:val="22"/>
          <w:lang w:eastAsia="it-IT"/>
        </w:rPr>
      </w:pPr>
      <w:r w:rsidRPr="00EA291D">
        <w:rPr>
          <w:i/>
          <w:iCs/>
          <w:color w:val="000000"/>
          <w:kern w:val="0"/>
          <w:sz w:val="22"/>
          <w:szCs w:val="22"/>
          <w:lang w:eastAsia="it-IT"/>
        </w:rPr>
        <w:t xml:space="preserve">La giunta collabora con il sindaco nell’amministrazione del comune e opera attraverso deliberazioni </w:t>
      </w:r>
      <w:proofErr w:type="gramStart"/>
      <w:r w:rsidRPr="00EA291D">
        <w:rPr>
          <w:i/>
          <w:iCs/>
          <w:color w:val="000000"/>
          <w:kern w:val="0"/>
          <w:sz w:val="22"/>
          <w:szCs w:val="22"/>
          <w:lang w:eastAsia="it-IT"/>
        </w:rPr>
        <w:t>collegiali</w:t>
      </w:r>
      <w:proofErr w:type="gramEnd"/>
      <w:r w:rsidRPr="00EA291D">
        <w:rPr>
          <w:i/>
          <w:iCs/>
          <w:color w:val="000000"/>
          <w:kern w:val="0"/>
          <w:sz w:val="22"/>
          <w:szCs w:val="22"/>
          <w:lang w:eastAsia="it-IT"/>
        </w:rPr>
        <w:t xml:space="preserve">. </w:t>
      </w:r>
    </w:p>
    <w:p w:rsidR="00096FC6" w:rsidRPr="00EA291D" w:rsidRDefault="00096FC6" w:rsidP="00C53F3A">
      <w:pPr>
        <w:widowControl/>
        <w:numPr>
          <w:ilvl w:val="1"/>
          <w:numId w:val="26"/>
        </w:numPr>
        <w:suppressAutoHyphens w:val="0"/>
        <w:autoSpaceDE w:val="0"/>
        <w:autoSpaceDN w:val="0"/>
        <w:adjustRightInd w:val="0"/>
        <w:spacing w:after="67"/>
        <w:ind w:left="360" w:hanging="360"/>
        <w:textAlignment w:val="auto"/>
        <w:rPr>
          <w:color w:val="000000"/>
          <w:kern w:val="0"/>
          <w:sz w:val="22"/>
          <w:szCs w:val="22"/>
          <w:lang w:eastAsia="it-IT"/>
        </w:rPr>
      </w:pPr>
      <w:r w:rsidRPr="00EA291D">
        <w:rPr>
          <w:i/>
          <w:iCs/>
          <w:color w:val="000000"/>
          <w:kern w:val="0"/>
          <w:sz w:val="22"/>
          <w:szCs w:val="22"/>
          <w:lang w:eastAsia="it-IT"/>
        </w:rPr>
        <w:t xml:space="preserve">La giunta compie tutti gli atti di amministrazione che non siano riservati dalla legge o dallo statuto al consiglio e che non rientrino nelle competenze, previste dalla legge o dallo statuto, del sindaco, degli organi di decentramento, del segretario comunale o dei funzionari dirigenti; riferisce annualmente al consiglio sulla propria attività, ne attua gli indirizzi generali e svolge attività propositiva e </w:t>
      </w:r>
      <w:proofErr w:type="gramStart"/>
      <w:r w:rsidRPr="00EA291D">
        <w:rPr>
          <w:i/>
          <w:iCs/>
          <w:color w:val="000000"/>
          <w:kern w:val="0"/>
          <w:sz w:val="22"/>
          <w:szCs w:val="22"/>
          <w:lang w:eastAsia="it-IT"/>
        </w:rPr>
        <w:t xml:space="preserve">di </w:t>
      </w:r>
      <w:proofErr w:type="gramEnd"/>
      <w:r w:rsidRPr="00EA291D">
        <w:rPr>
          <w:i/>
          <w:iCs/>
          <w:color w:val="000000"/>
          <w:kern w:val="0"/>
          <w:sz w:val="22"/>
          <w:szCs w:val="22"/>
          <w:lang w:eastAsia="it-IT"/>
        </w:rPr>
        <w:t xml:space="preserve">impulso nei confronti dello stesso. </w:t>
      </w:r>
    </w:p>
    <w:p w:rsidR="00096FC6" w:rsidRPr="00EA291D" w:rsidRDefault="00096FC6" w:rsidP="00C53F3A">
      <w:pPr>
        <w:widowControl/>
        <w:numPr>
          <w:ilvl w:val="1"/>
          <w:numId w:val="26"/>
        </w:numPr>
        <w:suppressAutoHyphens w:val="0"/>
        <w:autoSpaceDE w:val="0"/>
        <w:autoSpaceDN w:val="0"/>
        <w:adjustRightInd w:val="0"/>
        <w:ind w:left="360" w:hanging="360"/>
        <w:textAlignment w:val="auto"/>
        <w:rPr>
          <w:color w:val="000000"/>
          <w:kern w:val="0"/>
          <w:sz w:val="22"/>
          <w:szCs w:val="22"/>
          <w:lang w:eastAsia="it-IT"/>
        </w:rPr>
      </w:pPr>
      <w:r w:rsidRPr="00EA291D">
        <w:rPr>
          <w:color w:val="000000"/>
          <w:kern w:val="0"/>
          <w:sz w:val="22"/>
          <w:szCs w:val="22"/>
          <w:lang w:eastAsia="it-IT"/>
        </w:rPr>
        <w:t>…</w:t>
      </w:r>
      <w:proofErr w:type="gramStart"/>
      <w:r w:rsidRPr="00EA291D">
        <w:rPr>
          <w:color w:val="000000"/>
          <w:kern w:val="0"/>
          <w:sz w:val="22"/>
          <w:szCs w:val="22"/>
          <w:lang w:eastAsia="it-IT"/>
        </w:rPr>
        <w:t>..</w:t>
      </w:r>
      <w:proofErr w:type="gramEnd"/>
      <w:r w:rsidRPr="00EA291D">
        <w:rPr>
          <w:color w:val="000000"/>
          <w:kern w:val="0"/>
          <w:sz w:val="22"/>
          <w:szCs w:val="22"/>
          <w:lang w:eastAsia="it-IT"/>
        </w:rPr>
        <w:t xml:space="preserve">omissis……. </w:t>
      </w:r>
    </w:p>
    <w:p w:rsidR="00096FC6" w:rsidRPr="00EA291D" w:rsidRDefault="00096FC6" w:rsidP="00C53F3A">
      <w:pPr>
        <w:widowControl/>
        <w:numPr>
          <w:ilvl w:val="1"/>
          <w:numId w:val="26"/>
        </w:numPr>
        <w:suppressAutoHyphens w:val="0"/>
        <w:autoSpaceDE w:val="0"/>
        <w:autoSpaceDN w:val="0"/>
        <w:adjustRightInd w:val="0"/>
        <w:ind w:left="360" w:hanging="360"/>
        <w:textAlignment w:val="auto"/>
        <w:rPr>
          <w:color w:val="000000"/>
          <w:kern w:val="0"/>
          <w:sz w:val="22"/>
          <w:szCs w:val="22"/>
          <w:lang w:eastAsia="it-IT"/>
        </w:rPr>
      </w:pPr>
    </w:p>
    <w:p w:rsidR="00096FC6" w:rsidRPr="00EA291D" w:rsidRDefault="00096FC6" w:rsidP="00096FC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ALLA GIUNTA COMUNALE SPETTANO LE SEGUENTI COMPETENZE: </w:t>
      </w:r>
    </w:p>
    <w:p w:rsidR="00096FC6" w:rsidRPr="00EA291D" w:rsidRDefault="00096FC6" w:rsidP="00096FC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PERSONALE: </w:t>
      </w:r>
    </w:p>
    <w:p w:rsidR="00096FC6"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approvazione accordi sindacali decentrati; </w:t>
      </w:r>
    </w:p>
    <w:p w:rsidR="008200FD" w:rsidRPr="00EA291D" w:rsidRDefault="008200FD"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approvazione </w:t>
      </w:r>
      <w:r>
        <w:rPr>
          <w:color w:val="000000"/>
          <w:kern w:val="0"/>
          <w:sz w:val="22"/>
          <w:szCs w:val="22"/>
          <w:lang w:eastAsia="it-IT"/>
        </w:rPr>
        <w:t>dei bandi di concorso</w:t>
      </w:r>
      <w:r w:rsidRPr="00EA291D">
        <w:rPr>
          <w:color w:val="000000"/>
          <w:kern w:val="0"/>
          <w:sz w:val="22"/>
          <w:szCs w:val="22"/>
          <w:lang w:eastAsia="it-IT"/>
        </w:rPr>
        <w:t>;</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nomina delle commissioni giudicatrici, approvazione dei verbali e nomina dei vincitori dei pubblici concorsi; </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valutazione del periodo di prova, previo parere del Segretario comunale; </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 modifica della pianta organica e l’adozione dei provvedimenti di riorganizzazione e/o ristrutturazione dei servizi; </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i provvedimenti di riqualificazione del personale; </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i provvedimenti per il ricorso alla mobilità; </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l’irrogazione delle sanzioni disciplinari più gravi del richiamo verbale; </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 riammissione in servizio; </w:t>
      </w:r>
    </w:p>
    <w:p w:rsidR="00096FC6" w:rsidRPr="00EA291D" w:rsidRDefault="00096FC6" w:rsidP="00096FC6">
      <w:pPr>
        <w:widowControl/>
        <w:suppressAutoHyphens w:val="0"/>
        <w:autoSpaceDE w:val="0"/>
        <w:autoSpaceDN w:val="0"/>
        <w:adjustRightInd w:val="0"/>
        <w:spacing w:after="67"/>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 determinazione dei criteri per la corresponsione delle indennità variabili e dei compensi per la produttività e per il miglioramento dei servizi; </w:t>
      </w:r>
    </w:p>
    <w:p w:rsidR="00096FC6" w:rsidRPr="00EA291D" w:rsidRDefault="00096FC6" w:rsidP="00096FC6">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l’autorizzazione all'espletamento di attività extra istituzionali compatibili da parte del Segretario comunale, ad eccezione dell'assunzione </w:t>
      </w:r>
      <w:proofErr w:type="gramStart"/>
      <w:r w:rsidRPr="00EA291D">
        <w:rPr>
          <w:color w:val="000000"/>
          <w:kern w:val="0"/>
          <w:sz w:val="22"/>
          <w:szCs w:val="22"/>
          <w:lang w:eastAsia="it-IT"/>
        </w:rPr>
        <w:t xml:space="preserve">di </w:t>
      </w:r>
      <w:proofErr w:type="gramEnd"/>
      <w:r w:rsidRPr="00EA291D">
        <w:rPr>
          <w:color w:val="000000"/>
          <w:kern w:val="0"/>
          <w:sz w:val="22"/>
          <w:szCs w:val="22"/>
          <w:lang w:eastAsia="it-IT"/>
        </w:rPr>
        <w:t xml:space="preserve">incarichi in pubblici concorsi o pubbliche selezioni, di competenza del Sindaco, in quanto esercizio di pubblica funzione. </w:t>
      </w:r>
    </w:p>
    <w:p w:rsidR="00096FC6" w:rsidRPr="00EA291D" w:rsidRDefault="00096FC6" w:rsidP="00096FC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INCARICHI: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l’affidamento degli incarichi per studio e ricerca, per l’acquisizione di pareri a carattere consultivo e discrezionale, </w:t>
      </w:r>
      <w:proofErr w:type="gramStart"/>
      <w:r w:rsidRPr="00EA291D">
        <w:rPr>
          <w:color w:val="000000"/>
          <w:kern w:val="0"/>
          <w:sz w:val="22"/>
          <w:szCs w:val="22"/>
          <w:lang w:eastAsia="it-IT"/>
        </w:rPr>
        <w:t>nonché</w:t>
      </w:r>
      <w:proofErr w:type="gramEnd"/>
      <w:r w:rsidRPr="00EA291D">
        <w:rPr>
          <w:color w:val="000000"/>
          <w:kern w:val="0"/>
          <w:sz w:val="22"/>
          <w:szCs w:val="22"/>
          <w:lang w:eastAsia="it-IT"/>
        </w:rPr>
        <w:t xml:space="preserve"> l’attivazione di collaborazioni coordinate e continuative;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il rimborso delle spese giudiziarie, legali e peritali in favore del personale e degli Amministratori comunali;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 promozione o resistenza alle liti avanti l'autorità giudiziaria, compresa la nomina dei difensori e la decisione in merito all'abbandono della causa; gli incarichi legali per ricorso a procedure esecutive e fallimentari, gli incarichi di consulenza in materia legale; </w:t>
      </w:r>
    </w:p>
    <w:p w:rsidR="002F1CA6" w:rsidRPr="00EA291D" w:rsidRDefault="002F1CA6" w:rsidP="002F1CA6">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l’approvazione di atti di transazione per la soluzione </w:t>
      </w:r>
      <w:proofErr w:type="gramStart"/>
      <w:r w:rsidRPr="00EA291D">
        <w:rPr>
          <w:color w:val="000000"/>
          <w:kern w:val="0"/>
          <w:sz w:val="22"/>
          <w:szCs w:val="22"/>
          <w:lang w:eastAsia="it-IT"/>
        </w:rPr>
        <w:t>di</w:t>
      </w:r>
      <w:proofErr w:type="gramEnd"/>
      <w:r w:rsidRPr="00EA291D">
        <w:rPr>
          <w:color w:val="000000"/>
          <w:kern w:val="0"/>
          <w:sz w:val="22"/>
          <w:szCs w:val="22"/>
          <w:lang w:eastAsia="it-IT"/>
        </w:rPr>
        <w:t xml:space="preserve"> controversie.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OPERE PUBBLICHE: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l'approvazione in linea tecnica dei progetti di opere pubbliche </w:t>
      </w:r>
      <w:r w:rsidRPr="00EA291D">
        <w:rPr>
          <w:i/>
          <w:iCs/>
          <w:color w:val="000000"/>
          <w:kern w:val="0"/>
          <w:sz w:val="22"/>
          <w:szCs w:val="22"/>
          <w:lang w:eastAsia="it-IT"/>
        </w:rPr>
        <w:t xml:space="preserve">(non di competenza del Consiglio comunale) </w:t>
      </w:r>
      <w:r w:rsidRPr="00EA291D">
        <w:rPr>
          <w:color w:val="000000"/>
          <w:kern w:val="0"/>
          <w:sz w:val="22"/>
          <w:szCs w:val="22"/>
          <w:lang w:eastAsia="it-IT"/>
        </w:rPr>
        <w:t xml:space="preserve">e delle perizie </w:t>
      </w:r>
      <w:r w:rsidRPr="00EA291D">
        <w:rPr>
          <w:i/>
          <w:iCs/>
          <w:color w:val="000000"/>
          <w:kern w:val="0"/>
          <w:sz w:val="22"/>
          <w:szCs w:val="22"/>
          <w:lang w:eastAsia="it-IT"/>
        </w:rPr>
        <w:t xml:space="preserve">(escluse le </w:t>
      </w:r>
      <w:proofErr w:type="gramStart"/>
      <w:r w:rsidRPr="00EA291D">
        <w:rPr>
          <w:i/>
          <w:iCs/>
          <w:color w:val="000000"/>
          <w:kern w:val="0"/>
          <w:sz w:val="22"/>
          <w:szCs w:val="22"/>
          <w:lang w:eastAsia="it-IT"/>
        </w:rPr>
        <w:t>perizie</w:t>
      </w:r>
      <w:proofErr w:type="gramEnd"/>
      <w:r w:rsidRPr="00EA291D">
        <w:rPr>
          <w:i/>
          <w:iCs/>
          <w:color w:val="000000"/>
          <w:kern w:val="0"/>
          <w:sz w:val="22"/>
          <w:szCs w:val="22"/>
          <w:lang w:eastAsia="it-IT"/>
        </w:rPr>
        <w:t xml:space="preserve"> di stima per interventi di manutenzione straordinaria di competenza del responsabile del servizio Tecnico);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l'approvazione delle varianti progettuali che non siano espressamente riservate dalla legge al responsabile del servizio Tecnico;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lastRenderedPageBreak/>
        <w:t>▪</w:t>
      </w:r>
      <w:r w:rsidRPr="00EA291D">
        <w:rPr>
          <w:color w:val="000000"/>
          <w:kern w:val="0"/>
          <w:sz w:val="22"/>
          <w:szCs w:val="22"/>
          <w:lang w:eastAsia="it-IT"/>
        </w:rPr>
        <w:t xml:space="preserve">l’autorizzazione al piano delle espropriazioni; </w:t>
      </w:r>
    </w:p>
    <w:p w:rsidR="002F1CA6" w:rsidRPr="00EA291D" w:rsidRDefault="002F1CA6" w:rsidP="002F1CA6">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l'approvazione di accordi transattivi e degli </w:t>
      </w:r>
      <w:proofErr w:type="gramStart"/>
      <w:r w:rsidRPr="00EA291D">
        <w:rPr>
          <w:color w:val="000000"/>
          <w:kern w:val="0"/>
          <w:sz w:val="22"/>
          <w:szCs w:val="22"/>
          <w:lang w:eastAsia="it-IT"/>
        </w:rPr>
        <w:t>accordi</w:t>
      </w:r>
      <w:proofErr w:type="gramEnd"/>
      <w:r w:rsidRPr="00EA291D">
        <w:rPr>
          <w:color w:val="000000"/>
          <w:kern w:val="0"/>
          <w:sz w:val="22"/>
          <w:szCs w:val="22"/>
          <w:lang w:eastAsia="it-IT"/>
        </w:rPr>
        <w:t xml:space="preserve"> bonari a norma delle vigenti disposizioni.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PATRIMONIO: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gli atti di disposizione del patrimonio immobiliare: alienazioni, acquisti, permute, costituzione di diritti reali, affittanza, locazione e concessione di beni immobili, </w:t>
      </w:r>
      <w:proofErr w:type="gramStart"/>
      <w:r w:rsidRPr="00EA291D">
        <w:rPr>
          <w:color w:val="000000"/>
          <w:kern w:val="0"/>
          <w:sz w:val="22"/>
          <w:szCs w:val="22"/>
          <w:lang w:eastAsia="it-IT"/>
        </w:rPr>
        <w:t>sulla base di</w:t>
      </w:r>
      <w:proofErr w:type="gramEnd"/>
      <w:r w:rsidRPr="00EA291D">
        <w:rPr>
          <w:color w:val="000000"/>
          <w:kern w:val="0"/>
          <w:sz w:val="22"/>
          <w:szCs w:val="22"/>
          <w:lang w:eastAsia="it-IT"/>
        </w:rPr>
        <w:t xml:space="preserve"> apposite perizie di stima, avvalendosi del servizio tecnico per l’attività di istruttoria, rilievi, visure, relazioni, perizie di stima, determinando inoltre la forma del contratto, l’autorizzazione alla stipulazione ed il soggetto rogante, indicando quando per ragioni di opportunità l’atto debba essere ricevuto da un notaio;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gli atti di classificazione/declassificazione concernenti il demanio </w:t>
      </w:r>
      <w:proofErr w:type="gramStart"/>
      <w:r w:rsidRPr="00EA291D">
        <w:rPr>
          <w:color w:val="000000"/>
          <w:kern w:val="0"/>
          <w:sz w:val="22"/>
          <w:szCs w:val="22"/>
          <w:lang w:eastAsia="it-IT"/>
        </w:rPr>
        <w:t>ed</w:t>
      </w:r>
      <w:proofErr w:type="gramEnd"/>
      <w:r w:rsidRPr="00EA291D">
        <w:rPr>
          <w:color w:val="000000"/>
          <w:kern w:val="0"/>
          <w:sz w:val="22"/>
          <w:szCs w:val="22"/>
          <w:lang w:eastAsia="it-IT"/>
        </w:rPr>
        <w:t xml:space="preserve"> il patrimonio comunale che implichino trasferimento di proprietà o altro diritto reale, fatta salva la disciplina speciale in materia di uso civico; </w:t>
      </w:r>
    </w:p>
    <w:p w:rsidR="002F1CA6" w:rsidRPr="00EA291D" w:rsidRDefault="002F1CA6" w:rsidP="002F1CA6">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l'accettazione di eredità e donazioni.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ALTRI ATTI: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le iniziative a carattere discrezionale </w:t>
      </w:r>
      <w:proofErr w:type="gramStart"/>
      <w:r w:rsidRPr="00EA291D">
        <w:rPr>
          <w:color w:val="000000"/>
          <w:kern w:val="0"/>
          <w:sz w:val="22"/>
          <w:szCs w:val="22"/>
          <w:lang w:eastAsia="it-IT"/>
        </w:rPr>
        <w:t>nei settori istruzione</w:t>
      </w:r>
      <w:proofErr w:type="gramEnd"/>
      <w:r w:rsidRPr="00EA291D">
        <w:rPr>
          <w:color w:val="000000"/>
          <w:kern w:val="0"/>
          <w:sz w:val="22"/>
          <w:szCs w:val="22"/>
          <w:lang w:eastAsia="it-IT"/>
        </w:rPr>
        <w:t xml:space="preserve">, cultura, sport, turismo, gestione territorio e ambiente, sociale, sviluppo economico ed i relativi atti di indirizzo;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l'erogazione di contributi </w:t>
      </w:r>
      <w:proofErr w:type="gramStart"/>
      <w:r w:rsidRPr="00EA291D">
        <w:rPr>
          <w:color w:val="000000"/>
          <w:kern w:val="0"/>
          <w:sz w:val="22"/>
          <w:szCs w:val="22"/>
          <w:lang w:eastAsia="it-IT"/>
        </w:rPr>
        <w:t>ad</w:t>
      </w:r>
      <w:proofErr w:type="gramEnd"/>
      <w:r w:rsidRPr="00EA291D">
        <w:rPr>
          <w:color w:val="000000"/>
          <w:kern w:val="0"/>
          <w:sz w:val="22"/>
          <w:szCs w:val="22"/>
          <w:lang w:eastAsia="it-IT"/>
        </w:rPr>
        <w:t xml:space="preserve"> enti, associazioni e privati, a contenuto discrezionale;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l’adozione di atti </w:t>
      </w:r>
      <w:proofErr w:type="gramStart"/>
      <w:r w:rsidRPr="00EA291D">
        <w:rPr>
          <w:color w:val="000000"/>
          <w:kern w:val="0"/>
          <w:sz w:val="22"/>
          <w:szCs w:val="22"/>
          <w:lang w:eastAsia="it-IT"/>
        </w:rPr>
        <w:t>relativi agli</w:t>
      </w:r>
      <w:proofErr w:type="gramEnd"/>
      <w:r w:rsidRPr="00EA291D">
        <w:rPr>
          <w:color w:val="000000"/>
          <w:kern w:val="0"/>
          <w:sz w:val="22"/>
          <w:szCs w:val="22"/>
          <w:lang w:eastAsia="it-IT"/>
        </w:rPr>
        <w:t xml:space="preserve"> amministratori che non rientrano nella competenza di altri organi o funzionari; </w:t>
      </w:r>
    </w:p>
    <w:p w:rsidR="002F1CA6" w:rsidRPr="00EA291D" w:rsidRDefault="002F1CA6" w:rsidP="002F1CA6">
      <w:pPr>
        <w:widowControl/>
        <w:suppressAutoHyphens w:val="0"/>
        <w:autoSpaceDE w:val="0"/>
        <w:autoSpaceDN w:val="0"/>
        <w:adjustRightInd w:val="0"/>
        <w:spacing w:after="65"/>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l'approvazione di protocolli d'intesa tra enti; </w:t>
      </w:r>
    </w:p>
    <w:p w:rsidR="002F1CA6" w:rsidRPr="00EA291D" w:rsidRDefault="002F1CA6" w:rsidP="002F1CA6">
      <w:pPr>
        <w:widowControl/>
        <w:suppressAutoHyphens w:val="0"/>
        <w:autoSpaceDE w:val="0"/>
        <w:autoSpaceDN w:val="0"/>
        <w:adjustRightInd w:val="0"/>
        <w:ind w:hanging="300"/>
        <w:textAlignment w:val="auto"/>
        <w:rPr>
          <w:color w:val="000000"/>
          <w:kern w:val="0"/>
          <w:sz w:val="22"/>
          <w:szCs w:val="22"/>
          <w:lang w:eastAsia="it-IT"/>
        </w:rPr>
      </w:pPr>
      <w:r w:rsidRPr="00EA291D">
        <w:rPr>
          <w:color w:val="000000"/>
          <w:kern w:val="0"/>
          <w:sz w:val="22"/>
          <w:szCs w:val="22"/>
          <w:lang w:eastAsia="it-IT"/>
        </w:rPr>
        <w:t>▪</w:t>
      </w:r>
      <w:r w:rsidRPr="00EA291D">
        <w:rPr>
          <w:color w:val="000000"/>
          <w:kern w:val="0"/>
          <w:sz w:val="22"/>
          <w:szCs w:val="22"/>
          <w:lang w:eastAsia="it-IT"/>
        </w:rPr>
        <w:t xml:space="preserve">altri atti di amministrazione attiva che comportino scelte </w:t>
      </w:r>
      <w:proofErr w:type="gramStart"/>
      <w:r w:rsidRPr="00EA291D">
        <w:rPr>
          <w:color w:val="000000"/>
          <w:kern w:val="0"/>
          <w:sz w:val="22"/>
          <w:szCs w:val="22"/>
          <w:lang w:eastAsia="it-IT"/>
        </w:rPr>
        <w:t>altamente</w:t>
      </w:r>
      <w:proofErr w:type="gramEnd"/>
      <w:r w:rsidRPr="00EA291D">
        <w:rPr>
          <w:color w:val="000000"/>
          <w:kern w:val="0"/>
          <w:sz w:val="22"/>
          <w:szCs w:val="22"/>
          <w:lang w:eastAsia="it-IT"/>
        </w:rPr>
        <w:t xml:space="preserve"> discrezionali, che non siano definiti nel P.E.G. o in altri strumenti di programmazione.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SPESE DI RAPPRESENTANZA: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color w:val="000000"/>
          <w:kern w:val="0"/>
          <w:sz w:val="22"/>
          <w:szCs w:val="22"/>
          <w:lang w:eastAsia="it-IT"/>
        </w:rPr>
        <w:t xml:space="preserve">L’art. 214 del Codice degli Enti locali </w:t>
      </w:r>
      <w:proofErr w:type="gramStart"/>
      <w:r w:rsidRPr="00EA291D">
        <w:rPr>
          <w:color w:val="000000"/>
          <w:kern w:val="0"/>
          <w:sz w:val="22"/>
          <w:szCs w:val="22"/>
          <w:lang w:eastAsia="it-IT"/>
        </w:rPr>
        <w:t>della</w:t>
      </w:r>
      <w:proofErr w:type="gramEnd"/>
      <w:r w:rsidRPr="00EA291D">
        <w:rPr>
          <w:color w:val="000000"/>
          <w:kern w:val="0"/>
          <w:sz w:val="22"/>
          <w:szCs w:val="22"/>
          <w:lang w:eastAsia="it-IT"/>
        </w:rPr>
        <w:t xml:space="preserve"> Regione Autonoma Trentino-Alto Adige approvato con la Legge Regionale 03.05.2018 n. 2 e ss.mm. prevede testualmente:</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b/>
          <w:bCs/>
          <w:i/>
          <w:iCs/>
          <w:color w:val="000000"/>
          <w:kern w:val="0"/>
          <w:sz w:val="22"/>
          <w:szCs w:val="22"/>
          <w:lang w:eastAsia="it-IT"/>
        </w:rPr>
        <w:t xml:space="preserve">Articolo 214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b/>
          <w:bCs/>
          <w:i/>
          <w:iCs/>
          <w:color w:val="000000"/>
          <w:kern w:val="0"/>
          <w:sz w:val="22"/>
          <w:szCs w:val="22"/>
          <w:lang w:eastAsia="it-IT"/>
        </w:rPr>
        <w:t xml:space="preserve">Spese di rappresentanza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i/>
          <w:iCs/>
          <w:color w:val="000000"/>
          <w:kern w:val="0"/>
          <w:sz w:val="22"/>
          <w:szCs w:val="22"/>
          <w:lang w:eastAsia="it-IT"/>
        </w:rPr>
        <w:t xml:space="preserve">1. Sono spese di rappresentanza quelle sostenute per mantenere o accrescere il prestigio dell’amministrazione comunale. Tali spese trovano il loro fondamento </w:t>
      </w:r>
      <w:proofErr w:type="gramStart"/>
      <w:r w:rsidRPr="00EA291D">
        <w:rPr>
          <w:i/>
          <w:iCs/>
          <w:color w:val="000000"/>
          <w:kern w:val="0"/>
          <w:sz w:val="22"/>
          <w:szCs w:val="22"/>
          <w:lang w:eastAsia="it-IT"/>
        </w:rPr>
        <w:t xml:space="preserve">nella </w:t>
      </w:r>
      <w:proofErr w:type="gramEnd"/>
      <w:r w:rsidRPr="00EA291D">
        <w:rPr>
          <w:i/>
          <w:iCs/>
          <w:color w:val="000000"/>
          <w:kern w:val="0"/>
          <w:sz w:val="22"/>
          <w:szCs w:val="22"/>
          <w:lang w:eastAsia="it-IT"/>
        </w:rPr>
        <w:t xml:space="preserve">esigenza che il comune ha, in rapporto ai propri fini istituzionali, di manifestarsi all’esterno e devono essere finalizzate, nella vita di relazione del comune, all’intento di far conoscere e apprezzare l’attività svolta in favore della collettività.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roofErr w:type="gramStart"/>
      <w:r w:rsidRPr="00EA291D">
        <w:rPr>
          <w:color w:val="000000"/>
          <w:kern w:val="0"/>
          <w:sz w:val="22"/>
          <w:szCs w:val="22"/>
          <w:lang w:eastAsia="it-IT"/>
        </w:rPr>
        <w:t>Il successivo art</w:t>
      </w:r>
      <w:proofErr w:type="gramEnd"/>
      <w:r w:rsidRPr="00EA291D">
        <w:rPr>
          <w:color w:val="000000"/>
          <w:kern w:val="0"/>
          <w:sz w:val="22"/>
          <w:szCs w:val="22"/>
          <w:lang w:eastAsia="it-IT"/>
        </w:rPr>
        <w:t xml:space="preserve"> 215 specifica: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b/>
          <w:bCs/>
          <w:i/>
          <w:iCs/>
          <w:color w:val="000000"/>
          <w:kern w:val="0"/>
          <w:sz w:val="22"/>
          <w:szCs w:val="22"/>
          <w:lang w:eastAsia="it-IT"/>
        </w:rPr>
        <w:t xml:space="preserve">Articolo 215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b/>
          <w:bCs/>
          <w:i/>
          <w:iCs/>
          <w:color w:val="000000"/>
          <w:kern w:val="0"/>
          <w:sz w:val="22"/>
          <w:szCs w:val="22"/>
          <w:lang w:eastAsia="it-IT"/>
        </w:rPr>
        <w:t xml:space="preserve">Disciplina e gestione delle spese di rappresentanza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i/>
          <w:iCs/>
          <w:color w:val="000000"/>
          <w:kern w:val="0"/>
          <w:sz w:val="22"/>
          <w:szCs w:val="22"/>
          <w:lang w:eastAsia="it-IT"/>
        </w:rPr>
        <w:t xml:space="preserve">1. La gestione delle spese di rappresentanza, nei limiti degli stanziamenti fissati nel bilancio di previsione, è affidata alla giunta comunale nel rispetto di quanto stabilito nel successivo comma </w:t>
      </w:r>
      <w:proofErr w:type="gramStart"/>
      <w:r w:rsidRPr="00EA291D">
        <w:rPr>
          <w:i/>
          <w:iCs/>
          <w:color w:val="000000"/>
          <w:kern w:val="0"/>
          <w:sz w:val="22"/>
          <w:szCs w:val="22"/>
          <w:lang w:eastAsia="it-IT"/>
        </w:rPr>
        <w:t>2</w:t>
      </w:r>
      <w:proofErr w:type="gramEnd"/>
      <w:r w:rsidRPr="00EA291D">
        <w:rPr>
          <w:i/>
          <w:iCs/>
          <w:color w:val="000000"/>
          <w:kern w:val="0"/>
          <w:sz w:val="22"/>
          <w:szCs w:val="22"/>
          <w:lang w:eastAsia="it-IT"/>
        </w:rPr>
        <w:t xml:space="preserve"> e delle disposizioni eventualmente fissate da apposito provvedimento del consiglio comunale. </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r w:rsidRPr="00EA291D">
        <w:rPr>
          <w:i/>
          <w:iCs/>
          <w:color w:val="000000"/>
          <w:kern w:val="0"/>
          <w:sz w:val="22"/>
          <w:szCs w:val="22"/>
          <w:lang w:eastAsia="it-IT"/>
        </w:rPr>
        <w:t xml:space="preserve">2. </w:t>
      </w:r>
      <w:proofErr w:type="gramStart"/>
      <w:r w:rsidRPr="00EA291D">
        <w:rPr>
          <w:i/>
          <w:iCs/>
          <w:color w:val="000000"/>
          <w:kern w:val="0"/>
          <w:sz w:val="22"/>
          <w:szCs w:val="22"/>
          <w:lang w:eastAsia="it-IT"/>
        </w:rPr>
        <w:t>Sono</w:t>
      </w:r>
      <w:proofErr w:type="gramEnd"/>
      <w:r w:rsidRPr="00EA291D">
        <w:rPr>
          <w:i/>
          <w:iCs/>
          <w:color w:val="000000"/>
          <w:kern w:val="0"/>
          <w:sz w:val="22"/>
          <w:szCs w:val="22"/>
          <w:lang w:eastAsia="it-IT"/>
        </w:rPr>
        <w:t xml:space="preserve"> da considerarsi spese di rappresentanza ammissibili quelle concernenti:</w:t>
      </w: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2F1CA6">
      <w:pPr>
        <w:widowControl/>
        <w:suppressAutoHyphens w:val="0"/>
        <w:autoSpaceDE w:val="0"/>
        <w:autoSpaceDN w:val="0"/>
        <w:adjustRightInd w:val="0"/>
        <w:textAlignment w:val="auto"/>
        <w:rPr>
          <w:color w:val="000000"/>
          <w:kern w:val="0"/>
          <w:sz w:val="22"/>
          <w:szCs w:val="22"/>
          <w:lang w:eastAsia="it-IT"/>
        </w:rPr>
      </w:pP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proofErr w:type="gramStart"/>
      <w:r w:rsidRPr="00EA291D">
        <w:rPr>
          <w:i/>
          <w:iCs/>
          <w:color w:val="000000"/>
          <w:kern w:val="0"/>
          <w:sz w:val="22"/>
          <w:szCs w:val="22"/>
          <w:lang w:eastAsia="it-IT"/>
        </w:rPr>
        <w:t>acquisto</w:t>
      </w:r>
      <w:proofErr w:type="gramEnd"/>
      <w:r w:rsidRPr="00EA291D">
        <w:rPr>
          <w:i/>
          <w:iCs/>
          <w:color w:val="000000"/>
          <w:kern w:val="0"/>
          <w:sz w:val="22"/>
          <w:szCs w:val="22"/>
          <w:lang w:eastAsia="it-IT"/>
        </w:rPr>
        <w:t xml:space="preserve"> di decorazioni, medaglie, coppe, libri, foto-riproduzioni, diplomi, fiori, oggetti simbolici per premi o atti di cortesia in occasione di manifestazioni e iniziative di particolare rilievo; </w:t>
      </w: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r w:rsidRPr="00EA291D">
        <w:rPr>
          <w:color w:val="000000"/>
          <w:kern w:val="0"/>
          <w:sz w:val="22"/>
          <w:szCs w:val="22"/>
          <w:lang w:eastAsia="it-IT"/>
        </w:rPr>
        <w:t xml:space="preserve">colazioni di lavoro in occasione di ricevimenti; </w:t>
      </w: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proofErr w:type="gramStart"/>
      <w:r w:rsidRPr="00EA291D">
        <w:rPr>
          <w:i/>
          <w:iCs/>
          <w:color w:val="000000"/>
          <w:kern w:val="0"/>
          <w:sz w:val="22"/>
          <w:szCs w:val="22"/>
          <w:lang w:eastAsia="it-IT"/>
        </w:rPr>
        <w:t>acquisto</w:t>
      </w:r>
      <w:proofErr w:type="gramEnd"/>
      <w:r w:rsidRPr="00EA291D">
        <w:rPr>
          <w:i/>
          <w:iCs/>
          <w:color w:val="000000"/>
          <w:kern w:val="0"/>
          <w:sz w:val="22"/>
          <w:szCs w:val="22"/>
          <w:lang w:eastAsia="it-IT"/>
        </w:rPr>
        <w:t xml:space="preserve"> di generi di conforto e altri oggetti in conseguenza di convegni di studio, visite di rappresentanza di altri comuni ed enti pubblici; </w:t>
      </w: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proofErr w:type="gramStart"/>
      <w:r w:rsidRPr="00EA291D">
        <w:rPr>
          <w:color w:val="000000"/>
          <w:kern w:val="0"/>
          <w:sz w:val="22"/>
          <w:szCs w:val="22"/>
          <w:lang w:eastAsia="it-IT"/>
        </w:rPr>
        <w:t>servizi</w:t>
      </w:r>
      <w:proofErr w:type="gramEnd"/>
      <w:r w:rsidRPr="00EA291D">
        <w:rPr>
          <w:color w:val="000000"/>
          <w:kern w:val="0"/>
          <w:sz w:val="22"/>
          <w:szCs w:val="22"/>
          <w:lang w:eastAsia="it-IT"/>
        </w:rPr>
        <w:t xml:space="preserve"> di illuminazione, addobbi e simili in occasione di solennità varie; </w:t>
      </w: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proofErr w:type="gramStart"/>
      <w:r w:rsidRPr="00EA291D">
        <w:rPr>
          <w:color w:val="000000"/>
          <w:kern w:val="0"/>
          <w:sz w:val="22"/>
          <w:szCs w:val="22"/>
          <w:lang w:eastAsia="it-IT"/>
        </w:rPr>
        <w:t>gemellaggi</w:t>
      </w:r>
      <w:proofErr w:type="gramEnd"/>
      <w:r w:rsidRPr="00EA291D">
        <w:rPr>
          <w:color w:val="000000"/>
          <w:kern w:val="0"/>
          <w:sz w:val="22"/>
          <w:szCs w:val="22"/>
          <w:lang w:eastAsia="it-IT"/>
        </w:rPr>
        <w:t xml:space="preserve"> con altri comuni; </w:t>
      </w: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proofErr w:type="gramStart"/>
      <w:r w:rsidRPr="00EA291D">
        <w:rPr>
          <w:color w:val="000000"/>
          <w:kern w:val="0"/>
          <w:sz w:val="22"/>
          <w:szCs w:val="22"/>
          <w:lang w:eastAsia="it-IT"/>
        </w:rPr>
        <w:t>scambi</w:t>
      </w:r>
      <w:proofErr w:type="gramEnd"/>
      <w:r w:rsidRPr="00EA291D">
        <w:rPr>
          <w:color w:val="000000"/>
          <w:kern w:val="0"/>
          <w:sz w:val="22"/>
          <w:szCs w:val="22"/>
          <w:lang w:eastAsia="it-IT"/>
        </w:rPr>
        <w:t xml:space="preserve"> di esperienza con altri enti nei diversi settori di attività; </w:t>
      </w: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proofErr w:type="gramStart"/>
      <w:r w:rsidRPr="00EA291D">
        <w:rPr>
          <w:color w:val="000000"/>
          <w:kern w:val="0"/>
          <w:sz w:val="22"/>
          <w:szCs w:val="22"/>
          <w:lang w:eastAsia="it-IT"/>
        </w:rPr>
        <w:t>inaugurazione</w:t>
      </w:r>
      <w:proofErr w:type="gramEnd"/>
      <w:r w:rsidRPr="00EA291D">
        <w:rPr>
          <w:color w:val="000000"/>
          <w:kern w:val="0"/>
          <w:sz w:val="22"/>
          <w:szCs w:val="22"/>
          <w:lang w:eastAsia="it-IT"/>
        </w:rPr>
        <w:t xml:space="preserve"> di opere pubbliche; </w:t>
      </w:r>
    </w:p>
    <w:p w:rsidR="002F1CA6" w:rsidRPr="00EA291D" w:rsidRDefault="002F1CA6" w:rsidP="00C53F3A">
      <w:pPr>
        <w:widowControl/>
        <w:numPr>
          <w:ilvl w:val="1"/>
          <w:numId w:val="27"/>
        </w:numPr>
        <w:suppressAutoHyphens w:val="0"/>
        <w:autoSpaceDE w:val="0"/>
        <w:autoSpaceDN w:val="0"/>
        <w:adjustRightInd w:val="0"/>
        <w:spacing w:after="67"/>
        <w:textAlignment w:val="auto"/>
        <w:rPr>
          <w:color w:val="000000"/>
          <w:kern w:val="0"/>
          <w:sz w:val="22"/>
          <w:szCs w:val="22"/>
          <w:lang w:eastAsia="it-IT"/>
        </w:rPr>
      </w:pPr>
      <w:proofErr w:type="gramStart"/>
      <w:r w:rsidRPr="00EA291D">
        <w:rPr>
          <w:i/>
          <w:iCs/>
          <w:color w:val="000000"/>
          <w:kern w:val="0"/>
          <w:sz w:val="22"/>
          <w:szCs w:val="22"/>
          <w:lang w:eastAsia="it-IT"/>
        </w:rPr>
        <w:t>onoranze funebri relative a dipendenti</w:t>
      </w:r>
      <w:proofErr w:type="gramEnd"/>
      <w:r w:rsidRPr="00EA291D">
        <w:rPr>
          <w:i/>
          <w:iCs/>
          <w:color w:val="000000"/>
          <w:kern w:val="0"/>
          <w:sz w:val="22"/>
          <w:szCs w:val="22"/>
          <w:lang w:eastAsia="it-IT"/>
        </w:rPr>
        <w:t xml:space="preserve"> deceduti in attività di servizio o a persone che hanno rappresentato il comune o che, con la loro opera, abbiano dato lustro e prestigio al medesimo; </w:t>
      </w:r>
    </w:p>
    <w:p w:rsidR="002F1CA6" w:rsidRPr="00EA291D" w:rsidRDefault="002F1CA6" w:rsidP="00C53F3A">
      <w:pPr>
        <w:widowControl/>
        <w:numPr>
          <w:ilvl w:val="1"/>
          <w:numId w:val="27"/>
        </w:numPr>
        <w:suppressAutoHyphens w:val="0"/>
        <w:autoSpaceDE w:val="0"/>
        <w:autoSpaceDN w:val="0"/>
        <w:adjustRightInd w:val="0"/>
        <w:textAlignment w:val="auto"/>
        <w:rPr>
          <w:color w:val="000000"/>
          <w:kern w:val="0"/>
          <w:sz w:val="22"/>
          <w:szCs w:val="22"/>
          <w:lang w:eastAsia="it-IT"/>
        </w:rPr>
      </w:pPr>
      <w:proofErr w:type="gramStart"/>
      <w:r w:rsidRPr="00EA291D">
        <w:rPr>
          <w:i/>
          <w:iCs/>
          <w:color w:val="000000"/>
          <w:kern w:val="0"/>
          <w:sz w:val="22"/>
          <w:szCs w:val="22"/>
          <w:lang w:eastAsia="it-IT"/>
        </w:rPr>
        <w:t>manifestazioni</w:t>
      </w:r>
      <w:proofErr w:type="gramEnd"/>
      <w:r w:rsidRPr="00EA291D">
        <w:rPr>
          <w:i/>
          <w:iCs/>
          <w:color w:val="000000"/>
          <w:kern w:val="0"/>
          <w:sz w:val="22"/>
          <w:szCs w:val="22"/>
          <w:lang w:eastAsia="it-IT"/>
        </w:rPr>
        <w:t xml:space="preserve"> e segni di riconoscenza a favore di dipendenti con attività di servizio pluriennale. </w:t>
      </w:r>
    </w:p>
    <w:p w:rsidR="002F1CA6" w:rsidRPr="00EA291D" w:rsidRDefault="002F1CA6" w:rsidP="00C53F3A">
      <w:pPr>
        <w:widowControl/>
        <w:numPr>
          <w:ilvl w:val="1"/>
          <w:numId w:val="27"/>
        </w:numPr>
        <w:suppressAutoHyphens w:val="0"/>
        <w:autoSpaceDE w:val="0"/>
        <w:autoSpaceDN w:val="0"/>
        <w:adjustRightInd w:val="0"/>
        <w:textAlignment w:val="auto"/>
        <w:rPr>
          <w:color w:val="000000"/>
          <w:kern w:val="0"/>
          <w:sz w:val="22"/>
          <w:szCs w:val="22"/>
          <w:lang w:eastAsia="it-IT"/>
        </w:rPr>
      </w:pPr>
    </w:p>
    <w:sectPr w:rsidR="002F1CA6" w:rsidRPr="00EA291D">
      <w:footerReference w:type="default" r:id="rId9"/>
      <w:pgSz w:w="11906" w:h="16838"/>
      <w:pgMar w:top="720" w:right="991" w:bottom="1134" w:left="851" w:header="720" w:footer="720" w:gutter="0"/>
      <w:cols w:space="720"/>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004" w:rsidRDefault="007A2004">
      <w:r>
        <w:separator/>
      </w:r>
    </w:p>
  </w:endnote>
  <w:endnote w:type="continuationSeparator" w:id="0">
    <w:p w:rsidR="007A2004" w:rsidRDefault="007A2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Prestige 10cpi">
    <w:charset w:val="00"/>
    <w:family w:val="roman"/>
    <w:pitch w:val="variable"/>
  </w:font>
  <w:font w:name="CG Times">
    <w:altName w:val="Times New Roman"/>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319" w:rsidRDefault="001E531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004" w:rsidRDefault="007A2004">
      <w:r>
        <w:separator/>
      </w:r>
    </w:p>
  </w:footnote>
  <w:footnote w:type="continuationSeparator" w:id="0">
    <w:p w:rsidR="007A2004" w:rsidRDefault="007A20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8D708"/>
    <w:multiLevelType w:val="hybridMultilevel"/>
    <w:tmpl w:val="D1AFCCB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A4CC9A7"/>
    <w:multiLevelType w:val="hybridMultilevel"/>
    <w:tmpl w:val="BB206F5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C141FB40"/>
    <w:multiLevelType w:val="hybridMultilevel"/>
    <w:tmpl w:val="28C1370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C52E625D"/>
    <w:multiLevelType w:val="hybridMultilevel"/>
    <w:tmpl w:val="AF544B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CC76E312"/>
    <w:multiLevelType w:val="hybridMultilevel"/>
    <w:tmpl w:val="C39B7B2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DDFAEC58"/>
    <w:multiLevelType w:val="hybridMultilevel"/>
    <w:tmpl w:val="5B2767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DE4F0CA8"/>
    <w:multiLevelType w:val="hybridMultilevel"/>
    <w:tmpl w:val="DEC05F5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E745FF83"/>
    <w:multiLevelType w:val="hybridMultilevel"/>
    <w:tmpl w:val="40B907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93F4223"/>
    <w:multiLevelType w:val="hybridMultilevel"/>
    <w:tmpl w:val="FDCCC8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C1080F7"/>
    <w:multiLevelType w:val="hybridMultilevel"/>
    <w:tmpl w:val="CB6E7E5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FEEBA625"/>
    <w:multiLevelType w:val="hybridMultilevel"/>
    <w:tmpl w:val="DC04295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FF4FF1EE"/>
    <w:multiLevelType w:val="hybridMultilevel"/>
    <w:tmpl w:val="FD9955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1"/>
    <w:multiLevelType w:val="multilevel"/>
    <w:tmpl w:val="00000001"/>
    <w:lvl w:ilvl="0">
      <w:start w:val="1"/>
      <w:numFmt w:val="none"/>
      <w:pStyle w:val="Titolo1"/>
      <w:suff w:val="nothing"/>
      <w:lvlText w:val=""/>
      <w:lvlJc w:val="left"/>
      <w:pPr>
        <w:tabs>
          <w:tab w:val="num" w:pos="0"/>
        </w:tabs>
        <w:ind w:left="432" w:hanging="432"/>
      </w:pPr>
      <w:rPr>
        <w:rFonts w:ascii="Wingdings" w:hAnsi="Wingdings" w:cs="Wingdings"/>
      </w:rPr>
    </w:lvl>
    <w:lvl w:ilvl="1">
      <w:start w:val="1"/>
      <w:numFmt w:val="none"/>
      <w:pStyle w:val="Titolo2"/>
      <w:suff w:val="nothing"/>
      <w:lvlText w:val=""/>
      <w:lvlJc w:val="left"/>
      <w:pPr>
        <w:tabs>
          <w:tab w:val="num" w:pos="0"/>
        </w:tabs>
        <w:ind w:left="576" w:hanging="576"/>
      </w:pPr>
      <w:rPr>
        <w:rFonts w:ascii="Courier New" w:hAnsi="Courier New" w:cs="Courier New"/>
      </w:r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rPr>
        <w:rFonts w:ascii="Symbol" w:hAnsi="Symbol" w:cs="Symbol"/>
      </w:r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022DBCED"/>
    <w:multiLevelType w:val="hybridMultilevel"/>
    <w:tmpl w:val="AD03B53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7377939"/>
    <w:multiLevelType w:val="hybridMultilevel"/>
    <w:tmpl w:val="C5A24E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0BF367AF"/>
    <w:multiLevelType w:val="hybridMultilevel"/>
    <w:tmpl w:val="5117F4E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11D265E7"/>
    <w:multiLevelType w:val="hybridMultilevel"/>
    <w:tmpl w:val="137AB318"/>
    <w:lvl w:ilvl="0" w:tplc="0410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14D02067"/>
    <w:multiLevelType w:val="hybridMultilevel"/>
    <w:tmpl w:val="9B18A5C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22E86A1C"/>
    <w:multiLevelType w:val="hybridMultilevel"/>
    <w:tmpl w:val="F0F20A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82E3154"/>
    <w:multiLevelType w:val="hybridMultilevel"/>
    <w:tmpl w:val="48B49434"/>
    <w:lvl w:ilvl="0" w:tplc="5D84F31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288736B0"/>
    <w:multiLevelType w:val="hybridMultilevel"/>
    <w:tmpl w:val="09E9BE1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3942928F"/>
    <w:multiLevelType w:val="hybridMultilevel"/>
    <w:tmpl w:val="C5DABA1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3D8548A8"/>
    <w:multiLevelType w:val="hybridMultilevel"/>
    <w:tmpl w:val="46EC4D8A"/>
    <w:lvl w:ilvl="0" w:tplc="DC6CA414">
      <w:start w:val="1"/>
      <w:numFmt w:val="bullet"/>
      <w:lvlText w:val="­"/>
      <w:lvlJc w:val="left"/>
      <w:pPr>
        <w:ind w:left="1440" w:hanging="360"/>
      </w:pPr>
      <w:rPr>
        <w:rFonts w:ascii="Courier New" w:hAnsi="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nsid w:val="432F5A41"/>
    <w:multiLevelType w:val="hybridMultilevel"/>
    <w:tmpl w:val="B1CCDE6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EA10DAD"/>
    <w:multiLevelType w:val="hybridMultilevel"/>
    <w:tmpl w:val="2F69C47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50ED2828"/>
    <w:multiLevelType w:val="hybridMultilevel"/>
    <w:tmpl w:val="AE0A67C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2E2A8B1"/>
    <w:multiLevelType w:val="hybridMultilevel"/>
    <w:tmpl w:val="67A234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B3BC152"/>
    <w:multiLevelType w:val="hybridMultilevel"/>
    <w:tmpl w:val="CDF1083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6268635E"/>
    <w:multiLevelType w:val="hybridMultilevel"/>
    <w:tmpl w:val="48A689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640AEC96"/>
    <w:multiLevelType w:val="hybridMultilevel"/>
    <w:tmpl w:val="89B58B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6DD9DAD8"/>
    <w:multiLevelType w:val="hybridMultilevel"/>
    <w:tmpl w:val="ADA9CD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DF9BC00"/>
    <w:multiLevelType w:val="hybridMultilevel"/>
    <w:tmpl w:val="5561550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7ED9246B"/>
    <w:multiLevelType w:val="hybridMultilevel"/>
    <w:tmpl w:val="9A808BE0"/>
    <w:lvl w:ilvl="0" w:tplc="0410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29"/>
  </w:num>
  <w:num w:numId="3">
    <w:abstractNumId w:val="17"/>
  </w:num>
  <w:num w:numId="4">
    <w:abstractNumId w:val="2"/>
  </w:num>
  <w:num w:numId="5">
    <w:abstractNumId w:val="4"/>
  </w:num>
  <w:num w:numId="6">
    <w:abstractNumId w:val="31"/>
  </w:num>
  <w:num w:numId="7">
    <w:abstractNumId w:val="11"/>
  </w:num>
  <w:num w:numId="8">
    <w:abstractNumId w:val="1"/>
  </w:num>
  <w:num w:numId="9">
    <w:abstractNumId w:val="27"/>
  </w:num>
  <w:num w:numId="10">
    <w:abstractNumId w:val="0"/>
  </w:num>
  <w:num w:numId="11">
    <w:abstractNumId w:val="26"/>
  </w:num>
  <w:num w:numId="12">
    <w:abstractNumId w:val="3"/>
  </w:num>
  <w:num w:numId="13">
    <w:abstractNumId w:val="23"/>
  </w:num>
  <w:num w:numId="14">
    <w:abstractNumId w:val="5"/>
  </w:num>
  <w:num w:numId="15">
    <w:abstractNumId w:val="15"/>
  </w:num>
  <w:num w:numId="16">
    <w:abstractNumId w:val="30"/>
  </w:num>
  <w:num w:numId="17">
    <w:abstractNumId w:val="8"/>
  </w:num>
  <w:num w:numId="18">
    <w:abstractNumId w:val="7"/>
  </w:num>
  <w:num w:numId="19">
    <w:abstractNumId w:val="28"/>
  </w:num>
  <w:num w:numId="20">
    <w:abstractNumId w:val="20"/>
  </w:num>
  <w:num w:numId="21">
    <w:abstractNumId w:val="25"/>
  </w:num>
  <w:num w:numId="22">
    <w:abstractNumId w:val="21"/>
  </w:num>
  <w:num w:numId="23">
    <w:abstractNumId w:val="9"/>
  </w:num>
  <w:num w:numId="24">
    <w:abstractNumId w:val="6"/>
  </w:num>
  <w:num w:numId="25">
    <w:abstractNumId w:val="24"/>
  </w:num>
  <w:num w:numId="26">
    <w:abstractNumId w:val="10"/>
  </w:num>
  <w:num w:numId="27">
    <w:abstractNumId w:val="13"/>
  </w:num>
  <w:num w:numId="28">
    <w:abstractNumId w:val="32"/>
  </w:num>
  <w:num w:numId="29">
    <w:abstractNumId w:val="14"/>
  </w:num>
  <w:num w:numId="30">
    <w:abstractNumId w:val="16"/>
  </w:num>
  <w:num w:numId="31">
    <w:abstractNumId w:val="19"/>
  </w:num>
  <w:num w:numId="32">
    <w:abstractNumId w:val="18"/>
  </w:num>
  <w:num w:numId="33">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7F5"/>
    <w:rsid w:val="00064449"/>
    <w:rsid w:val="00096FC6"/>
    <w:rsid w:val="000D5029"/>
    <w:rsid w:val="00134307"/>
    <w:rsid w:val="00143EC4"/>
    <w:rsid w:val="001E5319"/>
    <w:rsid w:val="0021772F"/>
    <w:rsid w:val="00290717"/>
    <w:rsid w:val="002F07AA"/>
    <w:rsid w:val="002F1CA6"/>
    <w:rsid w:val="003449FC"/>
    <w:rsid w:val="00351E66"/>
    <w:rsid w:val="00372BE7"/>
    <w:rsid w:val="0038777C"/>
    <w:rsid w:val="003E176E"/>
    <w:rsid w:val="00435B1E"/>
    <w:rsid w:val="00465776"/>
    <w:rsid w:val="004B4725"/>
    <w:rsid w:val="004F778D"/>
    <w:rsid w:val="0054422F"/>
    <w:rsid w:val="005B26CB"/>
    <w:rsid w:val="005C5FAF"/>
    <w:rsid w:val="005D1511"/>
    <w:rsid w:val="005D62AE"/>
    <w:rsid w:val="00616EE7"/>
    <w:rsid w:val="006A339B"/>
    <w:rsid w:val="006D6D9F"/>
    <w:rsid w:val="006F5BE4"/>
    <w:rsid w:val="007124A2"/>
    <w:rsid w:val="007A2004"/>
    <w:rsid w:val="007E3255"/>
    <w:rsid w:val="007F0EE7"/>
    <w:rsid w:val="008200FD"/>
    <w:rsid w:val="008474F7"/>
    <w:rsid w:val="00876543"/>
    <w:rsid w:val="008C17F5"/>
    <w:rsid w:val="009143E1"/>
    <w:rsid w:val="0092538C"/>
    <w:rsid w:val="009263D9"/>
    <w:rsid w:val="00976722"/>
    <w:rsid w:val="009B5CAA"/>
    <w:rsid w:val="009C6B83"/>
    <w:rsid w:val="00A647D3"/>
    <w:rsid w:val="00AA452B"/>
    <w:rsid w:val="00AE6F6B"/>
    <w:rsid w:val="00C1563D"/>
    <w:rsid w:val="00C53F3A"/>
    <w:rsid w:val="00C916A1"/>
    <w:rsid w:val="00D73728"/>
    <w:rsid w:val="00DA79E5"/>
    <w:rsid w:val="00DC73A0"/>
    <w:rsid w:val="00DD2ABF"/>
    <w:rsid w:val="00E078A0"/>
    <w:rsid w:val="00E612E8"/>
    <w:rsid w:val="00E85190"/>
    <w:rsid w:val="00E865DF"/>
    <w:rsid w:val="00EA26D7"/>
    <w:rsid w:val="00EA291D"/>
    <w:rsid w:val="00EA5E92"/>
    <w:rsid w:val="00ED0FE2"/>
    <w:rsid w:val="00F632FF"/>
    <w:rsid w:val="00F649B5"/>
    <w:rsid w:val="00FA78F7"/>
    <w:rsid w:val="00FD09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textAlignment w:val="baseline"/>
    </w:pPr>
    <w:rPr>
      <w:kern w:val="1"/>
      <w:lang w:eastAsia="ar-SA"/>
    </w:rPr>
  </w:style>
  <w:style w:type="paragraph" w:styleId="Titolo1">
    <w:name w:val="heading 1"/>
    <w:basedOn w:val="Standard"/>
    <w:next w:val="Textbody"/>
    <w:qFormat/>
    <w:pPr>
      <w:keepNext/>
      <w:numPr>
        <w:numId w:val="1"/>
      </w:numPr>
      <w:jc w:val="center"/>
      <w:outlineLvl w:val="0"/>
    </w:pPr>
    <w:rPr>
      <w:rFonts w:ascii="Arial" w:hAnsi="Arial" w:cs="Arial"/>
      <w:b/>
    </w:rPr>
  </w:style>
  <w:style w:type="paragraph" w:styleId="Titolo2">
    <w:name w:val="heading 2"/>
    <w:basedOn w:val="Standard"/>
    <w:next w:val="Textbody"/>
    <w:qFormat/>
    <w:pPr>
      <w:keepNext/>
      <w:numPr>
        <w:ilvl w:val="1"/>
        <w:numId w:val="1"/>
      </w:numPr>
      <w:jc w:val="center"/>
      <w:outlineLvl w:val="1"/>
    </w:pPr>
    <w:rPr>
      <w:b/>
      <w:sz w:val="32"/>
      <w:u w:val="single"/>
    </w:rPr>
  </w:style>
  <w:style w:type="paragraph" w:styleId="Titolo3">
    <w:name w:val="heading 3"/>
    <w:basedOn w:val="Standard"/>
    <w:next w:val="Textbody"/>
    <w:qFormat/>
    <w:pPr>
      <w:keepNext/>
      <w:numPr>
        <w:ilvl w:val="2"/>
        <w:numId w:val="1"/>
      </w:numPr>
      <w:ind w:left="708" w:firstLine="708"/>
      <w:outlineLvl w:val="2"/>
    </w:pPr>
    <w:rPr>
      <w:b/>
      <w:sz w:val="24"/>
    </w:rPr>
  </w:style>
  <w:style w:type="paragraph" w:styleId="Titolo4">
    <w:name w:val="heading 4"/>
    <w:basedOn w:val="Standard"/>
    <w:next w:val="Textbody"/>
    <w:qFormat/>
    <w:pPr>
      <w:keepNext/>
      <w:numPr>
        <w:ilvl w:val="3"/>
        <w:numId w:val="1"/>
      </w:numPr>
      <w:jc w:val="center"/>
      <w:outlineLvl w:val="3"/>
    </w:pPr>
    <w:rPr>
      <w:b/>
      <w:sz w:val="24"/>
    </w:rPr>
  </w:style>
  <w:style w:type="paragraph" w:styleId="Titolo5">
    <w:name w:val="heading 5"/>
    <w:basedOn w:val="Standard"/>
    <w:next w:val="Textbody"/>
    <w:qFormat/>
    <w:pPr>
      <w:keepNext/>
      <w:numPr>
        <w:ilvl w:val="4"/>
        <w:numId w:val="1"/>
      </w:numPr>
      <w:jc w:val="right"/>
      <w:outlineLvl w:val="4"/>
    </w:pPr>
    <w:rPr>
      <w:i/>
      <w:color w:val="FF0000"/>
    </w:rPr>
  </w:style>
  <w:style w:type="paragraph" w:styleId="Titolo6">
    <w:name w:val="heading 6"/>
    <w:basedOn w:val="Standard"/>
    <w:next w:val="Textbody"/>
    <w:qFormat/>
    <w:pPr>
      <w:keepNext/>
      <w:numPr>
        <w:ilvl w:val="5"/>
        <w:numId w:val="1"/>
      </w:numPr>
      <w:jc w:val="both"/>
      <w:outlineLvl w:val="5"/>
    </w:pPr>
    <w:rPr>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2">
    <w:name w:val="WW8Num1z2"/>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5">
    <w:name w:val="Car. predefinito paragrafo5"/>
  </w:style>
  <w:style w:type="character" w:customStyle="1" w:styleId="WW8Num2z0">
    <w:name w:val="WW8Num2z0"/>
    <w:rPr>
      <w:rFonts w:ascii="Book Antiqua" w:hAnsi="Book Antiqua" w:cs="Arial"/>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color w:val="000000"/>
      <w:sz w:val="24"/>
      <w:szCs w:val="24"/>
    </w:rPr>
  </w:style>
  <w:style w:type="character" w:customStyle="1" w:styleId="WW8Num3z1">
    <w:name w:val="WW8Num3z1"/>
    <w:rPr>
      <w:rFonts w:ascii="OpenSymbol" w:hAnsi="OpenSymbol" w:cs="OpenSymbo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color w:val="000000"/>
      <w:sz w:val="24"/>
      <w:szCs w:val="24"/>
    </w:rPr>
  </w:style>
  <w:style w:type="character" w:customStyle="1" w:styleId="WW8Num4z1">
    <w:name w:val="WW8Num4z1"/>
    <w:rPr>
      <w:rFonts w:ascii="OpenSymbol" w:hAnsi="OpenSymbol" w:cs="Open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Times New Roman" w:hAnsi="Times New Roman" w:cs="Times New Roman"/>
      <w:b/>
      <w:i w:val="0"/>
      <w:color w:val="000000"/>
      <w:sz w:val="24"/>
      <w:szCs w:val="24"/>
      <w:u w:val="none"/>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rPr>
  </w:style>
  <w:style w:type="character" w:customStyle="1" w:styleId="WW8Num9z2">
    <w:name w:val="WW8Num9z2"/>
    <w:rPr>
      <w:rFonts w:ascii="Courier New" w:hAnsi="Courier New" w:cs="Courier New"/>
    </w:rPr>
  </w:style>
  <w:style w:type="character" w:customStyle="1" w:styleId="WW8Num9z3">
    <w:name w:val="WW8Num9z3"/>
    <w:rPr>
      <w:rFonts w:ascii="Wingdings" w:hAnsi="Wingdings" w:cs="Wingdings"/>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0">
    <w:name w:val="WW8Num12z0"/>
    <w:rPr>
      <w:rFonts w:ascii="Calibri" w:hAnsi="Calibri" w:cs="Calibri"/>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4">
    <w:name w:val="Car. predefinito paragrafo4"/>
  </w:style>
  <w:style w:type="character" w:customStyle="1" w:styleId="Absatz-Standardschriftart">
    <w:name w:val="Absatz-Standardschriftart"/>
  </w:style>
  <w:style w:type="character" w:customStyle="1" w:styleId="WW-Absatz-Standardschriftart">
    <w:name w:val="WW-Absatz-Standardschriftart"/>
  </w:style>
  <w:style w:type="character" w:customStyle="1" w:styleId="Carpredefinitoparagrafo3">
    <w:name w:val="Car. predefinito paragrafo3"/>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Carpredefinitoparagrafo1">
    <w:name w:val="Car. predefinito paragrafo1"/>
  </w:style>
  <w:style w:type="character" w:styleId="Numeropagina">
    <w:name w:val="page number"/>
    <w:basedOn w:val="Carpredefinitoparagrafo1"/>
  </w:style>
  <w:style w:type="character" w:customStyle="1" w:styleId="BulletSymbols">
    <w:name w:val="Bullet Symbols"/>
    <w:rPr>
      <w:rFonts w:ascii="OpenSymbol" w:eastAsia="OpenSymbol" w:hAnsi="OpenSymbol" w:cs="OpenSymbol"/>
    </w:rPr>
  </w:style>
  <w:style w:type="character" w:customStyle="1" w:styleId="TestonotaapidipaginaCarattere">
    <w:name w:val="Testo nota a piè di pagina Carattere"/>
    <w:rPr>
      <w:sz w:val="24"/>
      <w:szCs w:val="24"/>
    </w:rPr>
  </w:style>
  <w:style w:type="character" w:customStyle="1" w:styleId="Caratteredellanota">
    <w:name w:val="Carattere della nota"/>
    <w:rPr>
      <w:vertAlign w:val="superscript"/>
    </w:rPr>
  </w:style>
  <w:style w:type="character" w:customStyle="1" w:styleId="Internetlink">
    <w:name w:val="Internet link"/>
    <w:rPr>
      <w:color w:val="0000FF"/>
      <w:u w:val="single"/>
    </w:rPr>
  </w:style>
  <w:style w:type="character" w:customStyle="1" w:styleId="ListLabel1">
    <w:name w:val="ListLabel 1"/>
    <w:rPr>
      <w:rFonts w:cs="Wingdings"/>
    </w:rPr>
  </w:style>
  <w:style w:type="character" w:customStyle="1" w:styleId="ListLabel2">
    <w:name w:val="ListLabel 2"/>
    <w:rPr>
      <w:rFonts w:cs="Courier New"/>
    </w:rPr>
  </w:style>
  <w:style w:type="character" w:customStyle="1" w:styleId="ListLabel3">
    <w:name w:val="ListLabel 3"/>
    <w:rPr>
      <w:rFonts w:cs="Symbol"/>
    </w:rPr>
  </w:style>
  <w:style w:type="character" w:customStyle="1" w:styleId="ListLabel4">
    <w:name w:val="ListLabel 4"/>
    <w:rPr>
      <w:rFonts w:cs="Arial"/>
      <w:sz w:val="24"/>
      <w:szCs w:val="24"/>
    </w:rPr>
  </w:style>
  <w:style w:type="character" w:customStyle="1" w:styleId="ListLabel5">
    <w:name w:val="ListLabel 5"/>
    <w:rPr>
      <w:rFonts w:cs="Book Antiqua"/>
      <w:b/>
      <w:color w:val="00000A"/>
    </w:rPr>
  </w:style>
  <w:style w:type="character" w:customStyle="1" w:styleId="ListLabel6">
    <w:name w:val="ListLabel 6"/>
    <w:rPr>
      <w:sz w:val="20"/>
    </w:rPr>
  </w:style>
  <w:style w:type="character" w:customStyle="1" w:styleId="ListLabel7">
    <w:name w:val="ListLabel 7"/>
    <w:rPr>
      <w:rFonts w:cs="Times New Roman"/>
    </w:rPr>
  </w:style>
  <w:style w:type="character" w:customStyle="1" w:styleId="FootnoteSymbol">
    <w:name w:val="Footnote Symbol"/>
  </w:style>
  <w:style w:type="character" w:customStyle="1" w:styleId="NumberingSymbols">
    <w:name w:val="Numbering Symbols"/>
  </w:style>
  <w:style w:type="character" w:customStyle="1" w:styleId="Caratteredinumerazione">
    <w:name w:val="Carattere di numerazione"/>
  </w:style>
  <w:style w:type="paragraph" w:customStyle="1" w:styleId="Intestazione5">
    <w:name w:val="Intestazione5"/>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Textbody"/>
    <w:rPr>
      <w:rFonts w:cs="Mangal"/>
    </w:rPr>
  </w:style>
  <w:style w:type="paragraph" w:customStyle="1" w:styleId="Didascalia5">
    <w:name w:val="Didascalia5"/>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Standard">
    <w:name w:val="Standard"/>
    <w:pPr>
      <w:suppressAutoHyphens/>
      <w:textAlignment w:val="baseline"/>
    </w:pPr>
    <w:rPr>
      <w:kern w:val="1"/>
      <w:lang w:eastAsia="ar-SA"/>
    </w:rPr>
  </w:style>
  <w:style w:type="paragraph" w:customStyle="1" w:styleId="Intestazione4">
    <w:name w:val="Intestazione4"/>
    <w:basedOn w:val="Normale"/>
    <w:next w:val="Corpotesto"/>
    <w:pPr>
      <w:keepNext/>
      <w:spacing w:before="240" w:after="120"/>
    </w:pPr>
    <w:rPr>
      <w:rFonts w:ascii="Arial" w:eastAsia="Microsoft YaHei" w:hAnsi="Arial" w:cs="Mangal"/>
      <w:sz w:val="28"/>
      <w:szCs w:val="28"/>
    </w:rPr>
  </w:style>
  <w:style w:type="paragraph" w:customStyle="1" w:styleId="Textbody">
    <w:name w:val="Text body"/>
    <w:basedOn w:val="Standard"/>
    <w:pPr>
      <w:jc w:val="both"/>
    </w:pPr>
    <w:rPr>
      <w:b/>
      <w:sz w:val="24"/>
    </w:rPr>
  </w:style>
  <w:style w:type="paragraph" w:customStyle="1" w:styleId="Didascalia4">
    <w:name w:val="Didascalia4"/>
    <w:basedOn w:val="Standard"/>
    <w:pPr>
      <w:suppressLineNumbers/>
      <w:spacing w:before="120" w:after="120"/>
    </w:pPr>
    <w:rPr>
      <w:rFonts w:cs="Mangal"/>
      <w:i/>
      <w:iCs/>
      <w:sz w:val="24"/>
      <w:szCs w:val="24"/>
    </w:rPr>
  </w:style>
  <w:style w:type="paragraph" w:customStyle="1" w:styleId="Heading">
    <w:name w:val="Heading"/>
    <w:basedOn w:val="Standard"/>
    <w:pPr>
      <w:suppressLineNumbers/>
    </w:pPr>
  </w:style>
  <w:style w:type="paragraph" w:customStyle="1" w:styleId="Index">
    <w:name w:val="Index"/>
    <w:basedOn w:val="Standard"/>
    <w:pPr>
      <w:suppressLineNumbers/>
    </w:pPr>
    <w:rPr>
      <w:rFonts w:cs="Mangal"/>
    </w:rPr>
  </w:style>
  <w:style w:type="paragraph" w:customStyle="1" w:styleId="Intestazione3">
    <w:name w:val="Intestazione3"/>
    <w:basedOn w:val="Standard"/>
    <w:pPr>
      <w:keepNext/>
      <w:spacing w:before="240" w:after="120"/>
    </w:pPr>
    <w:rPr>
      <w:rFonts w:ascii="Arial" w:eastAsia="Microsoft YaHei" w:hAnsi="Arial" w:cs="Mangal"/>
      <w:sz w:val="28"/>
      <w:szCs w:val="28"/>
    </w:rPr>
  </w:style>
  <w:style w:type="paragraph" w:customStyle="1" w:styleId="Didascalia3">
    <w:name w:val="Didascalia3"/>
    <w:basedOn w:val="Standard"/>
    <w:pPr>
      <w:suppressLineNumbers/>
      <w:spacing w:before="120" w:after="120"/>
    </w:pPr>
    <w:rPr>
      <w:rFonts w:cs="Mangal"/>
      <w:i/>
      <w:iCs/>
      <w:sz w:val="24"/>
      <w:szCs w:val="24"/>
    </w:rPr>
  </w:style>
  <w:style w:type="paragraph" w:customStyle="1" w:styleId="Intestazione2">
    <w:name w:val="Intestazione2"/>
    <w:basedOn w:val="Standard"/>
    <w:pPr>
      <w:keepNext/>
      <w:spacing w:before="240" w:after="120"/>
    </w:pPr>
    <w:rPr>
      <w:rFonts w:ascii="Arial" w:eastAsia="Microsoft YaHei" w:hAnsi="Arial" w:cs="Mangal"/>
      <w:sz w:val="28"/>
      <w:szCs w:val="28"/>
    </w:rPr>
  </w:style>
  <w:style w:type="paragraph" w:customStyle="1" w:styleId="Didascalia2">
    <w:name w:val="Didascalia2"/>
    <w:basedOn w:val="Standard"/>
    <w:pPr>
      <w:suppressLineNumbers/>
      <w:spacing w:before="120" w:after="120"/>
    </w:pPr>
    <w:rPr>
      <w:rFonts w:cs="Mangal"/>
      <w:i/>
      <w:iCs/>
      <w:sz w:val="24"/>
      <w:szCs w:val="24"/>
    </w:rPr>
  </w:style>
  <w:style w:type="paragraph" w:customStyle="1" w:styleId="Intestazione1">
    <w:name w:val="Intestazione1"/>
    <w:basedOn w:val="Standard"/>
    <w:pPr>
      <w:keepNext/>
      <w:spacing w:before="240" w:after="120"/>
    </w:pPr>
    <w:rPr>
      <w:rFonts w:ascii="Arial" w:eastAsia="Microsoft YaHei" w:hAnsi="Arial" w:cs="Mangal"/>
      <w:sz w:val="28"/>
      <w:szCs w:val="28"/>
    </w:rPr>
  </w:style>
  <w:style w:type="paragraph" w:customStyle="1" w:styleId="Didascalia1">
    <w:name w:val="Didascalia1"/>
    <w:basedOn w:val="Standard"/>
    <w:pPr>
      <w:suppressLineNumbers/>
      <w:spacing w:before="120" w:after="120"/>
    </w:pPr>
    <w:rPr>
      <w:rFonts w:cs="Mangal"/>
      <w:i/>
      <w:iCs/>
      <w:sz w:val="24"/>
      <w:szCs w:val="24"/>
    </w:rPr>
  </w:style>
  <w:style w:type="paragraph" w:customStyle="1" w:styleId="Textbodyindent">
    <w:name w:val="Text body indent"/>
    <w:basedOn w:val="Standard"/>
    <w:pPr>
      <w:ind w:left="142" w:hanging="142"/>
      <w:jc w:val="both"/>
    </w:pPr>
    <w:rPr>
      <w:sz w:val="24"/>
    </w:rPr>
  </w:style>
  <w:style w:type="paragraph" w:customStyle="1" w:styleId="Corpodeltesto21">
    <w:name w:val="Corpo del testo 21"/>
    <w:basedOn w:val="Standard"/>
    <w:pPr>
      <w:jc w:val="both"/>
    </w:pPr>
    <w:rPr>
      <w:sz w:val="24"/>
    </w:rPr>
  </w:style>
  <w:style w:type="paragraph" w:customStyle="1" w:styleId="Rientrocorpodeltesto21">
    <w:name w:val="Rientro corpo del testo 21"/>
    <w:basedOn w:val="Standard"/>
    <w:pPr>
      <w:ind w:left="284"/>
      <w:jc w:val="both"/>
    </w:pPr>
    <w:rPr>
      <w:color w:val="000000"/>
      <w:sz w:val="24"/>
    </w:rPr>
  </w:style>
  <w:style w:type="paragraph" w:customStyle="1" w:styleId="Text">
    <w:name w:val="Text"/>
    <w:basedOn w:val="Rientrocorpodeltesto21"/>
  </w:style>
  <w:style w:type="paragraph" w:customStyle="1" w:styleId="Mappadocumento1">
    <w:name w:val="Mappa documento1"/>
    <w:basedOn w:val="Standard"/>
    <w:pPr>
      <w:shd w:val="clear" w:color="auto" w:fill="000080"/>
    </w:pPr>
    <w:rPr>
      <w:rFonts w:ascii="Tahoma" w:hAnsi="Tahoma" w:cs="Tahoma"/>
    </w:rPr>
  </w:style>
  <w:style w:type="paragraph" w:customStyle="1" w:styleId="Bolloco">
    <w:name w:val="Bolloco"/>
    <w:basedOn w:val="Standard"/>
    <w:pPr>
      <w:spacing w:line="480" w:lineRule="atLeast"/>
      <w:jc w:val="both"/>
    </w:pPr>
    <w:rPr>
      <w:rFonts w:ascii="Prestige 10cpi" w:hAnsi="Prestige 10cpi" w:cs="Prestige 10cpi"/>
      <w:sz w:val="24"/>
    </w:rPr>
  </w:style>
  <w:style w:type="paragraph" w:customStyle="1" w:styleId="Rientrocorpodeltesto31">
    <w:name w:val="Rientro corpo del testo 31"/>
    <w:basedOn w:val="Standard"/>
    <w:pPr>
      <w:spacing w:before="120" w:after="120"/>
      <w:ind w:firstLine="709"/>
      <w:jc w:val="both"/>
    </w:pPr>
    <w:rPr>
      <w:rFonts w:ascii="Arial" w:hAnsi="Arial" w:cs="Arial"/>
      <w:sz w:val="24"/>
    </w:rPr>
  </w:style>
  <w:style w:type="paragraph" w:styleId="Pidipagina">
    <w:name w:val="footer"/>
    <w:basedOn w:val="Standard"/>
    <w:pPr>
      <w:suppressLineNumbers/>
    </w:pPr>
  </w:style>
  <w:style w:type="paragraph" w:styleId="Testofumetto">
    <w:name w:val="Balloon Text"/>
    <w:basedOn w:val="Standard"/>
    <w:rPr>
      <w:rFonts w:ascii="Tahoma" w:hAnsi="Tahoma" w:cs="Tahoma"/>
      <w:sz w:val="16"/>
      <w:szCs w:val="16"/>
    </w:rPr>
  </w:style>
  <w:style w:type="paragraph" w:customStyle="1" w:styleId="CarattereCarattere">
    <w:name w:val="Carattere Carattere"/>
    <w:basedOn w:val="Standard"/>
    <w:pPr>
      <w:spacing w:after="160" w:line="240" w:lineRule="exact"/>
      <w:jc w:val="both"/>
    </w:pPr>
    <w:rPr>
      <w:rFonts w:ascii="Tahoma" w:hAnsi="Tahoma" w:cs="Tahoma"/>
      <w:lang w:val="en-US"/>
    </w:rPr>
  </w:style>
  <w:style w:type="paragraph" w:customStyle="1" w:styleId="CarattereCarattereCarattereCarattereCarattereCarattereCarattereCarattereCarattereCarattereCarattereCarattereCarattereCarattereCarattereCarattereCarattereCarattereCarattereCarattereCarattereCarattere">
    <w:name w:val="Carattere Carattere Carattere Carattere Carattere Carattere Carattere Carattere Carattere Carattere Carattere Carattere Carattere Carattere Carattere Carattere Carattere Carattere Carattere Carattere Carattere Carattere"/>
    <w:basedOn w:val="Standard"/>
    <w:pPr>
      <w:spacing w:after="160" w:line="240" w:lineRule="exact"/>
      <w:jc w:val="both"/>
    </w:pPr>
    <w:rPr>
      <w:rFonts w:ascii="Tahoma" w:hAnsi="Tahoma" w:cs="Tahoma"/>
      <w:lang w:val="en-U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Mappadocumento2">
    <w:name w:val="Mappa documento2"/>
    <w:basedOn w:val="Standard"/>
    <w:pPr>
      <w:shd w:val="clear" w:color="auto" w:fill="000080"/>
    </w:pPr>
    <w:rPr>
      <w:rFonts w:ascii="Tahoma" w:hAnsi="Tahoma" w:cs="Tahoma"/>
    </w:rPr>
  </w:style>
  <w:style w:type="paragraph" w:customStyle="1" w:styleId="CarattereCarattereCarattereCarattereCarattereCarattereCarattereCarattereCarattereCarattereCarattereCarattere">
    <w:name w:val="Carattere Carattere Carattere Carattere Carattere Carattere Carattere Carattere Carattere Carattere Carattere Carattere"/>
    <w:basedOn w:val="Standard"/>
    <w:pPr>
      <w:suppressAutoHyphens w:val="0"/>
      <w:spacing w:after="160" w:line="240" w:lineRule="exact"/>
      <w:jc w:val="both"/>
    </w:pPr>
    <w:rPr>
      <w:rFonts w:ascii="Tahoma" w:hAnsi="Tahoma" w:cs="Tahoma"/>
      <w:lang w:val="en-US"/>
    </w:rPr>
  </w:style>
  <w:style w:type="paragraph" w:customStyle="1" w:styleId="Default">
    <w:name w:val="Default"/>
    <w:basedOn w:val="Standard"/>
    <w:rPr>
      <w:rFonts w:ascii="Arial" w:eastAsia="Arial" w:hAnsi="Arial" w:cs="Arial"/>
      <w:color w:val="000000"/>
      <w:sz w:val="24"/>
      <w:szCs w:val="24"/>
      <w:lang w:eastAsia="hi-IN" w:bidi="hi-IN"/>
    </w:rPr>
  </w:style>
  <w:style w:type="paragraph" w:styleId="Paragrafoelenco">
    <w:name w:val="List Paragraph"/>
    <w:basedOn w:val="Standard"/>
    <w:qFormat/>
    <w:pPr>
      <w:ind w:left="720"/>
    </w:pPr>
  </w:style>
  <w:style w:type="paragraph" w:styleId="Testonotaapidipagina">
    <w:name w:val="footnote text"/>
    <w:basedOn w:val="Standard"/>
    <w:rPr>
      <w:sz w:val="24"/>
      <w:szCs w:val="24"/>
    </w:rPr>
  </w:style>
  <w:style w:type="paragraph" w:customStyle="1" w:styleId="Paranormale">
    <w:name w:val="Para_normale"/>
    <w:basedOn w:val="Standard"/>
    <w:pPr>
      <w:suppressAutoHyphens w:val="0"/>
      <w:spacing w:line="360" w:lineRule="atLeast"/>
      <w:ind w:firstLine="567"/>
      <w:jc w:val="both"/>
    </w:pPr>
    <w:rPr>
      <w:sz w:val="24"/>
    </w:rPr>
  </w:style>
  <w:style w:type="paragraph" w:customStyle="1" w:styleId="Corpodeltesto22">
    <w:name w:val="Corpo del testo 22"/>
    <w:basedOn w:val="Normale"/>
    <w:pPr>
      <w:widowControl/>
      <w:overflowPunct w:val="0"/>
      <w:autoSpaceDE w:val="0"/>
      <w:jc w:val="both"/>
    </w:pPr>
    <w:rPr>
      <w:rFonts w:ascii="CG Times" w:hAnsi="CG Times" w:cs="CG Times"/>
    </w:rPr>
  </w:style>
  <w:style w:type="paragraph" w:styleId="Intestazione">
    <w:name w:val="header"/>
    <w:basedOn w:val="Normale"/>
    <w:pPr>
      <w:suppressLineNumbers/>
      <w:tabs>
        <w:tab w:val="center" w:pos="4819"/>
        <w:tab w:val="right" w:pos="9638"/>
      </w:tabs>
    </w:pPr>
  </w:style>
  <w:style w:type="paragraph" w:styleId="NormaleWeb">
    <w:name w:val="Normal (Web)"/>
    <w:basedOn w:val="Normale"/>
    <w:uiPriority w:val="99"/>
    <w:semiHidden/>
    <w:unhideWhenUsed/>
    <w:rsid w:val="006D6D9F"/>
    <w:pPr>
      <w:widowControl/>
      <w:suppressAutoHyphens w:val="0"/>
      <w:spacing w:before="100" w:beforeAutospacing="1" w:after="100" w:afterAutospacing="1"/>
      <w:textAlignment w:val="auto"/>
    </w:pPr>
    <w:rPr>
      <w:kern w:val="0"/>
      <w:sz w:val="24"/>
      <w:szCs w:val="24"/>
      <w:lang w:eastAsia="it-IT"/>
    </w:rPr>
  </w:style>
  <w:style w:type="paragraph" w:styleId="Rientrocorpodeltesto">
    <w:name w:val="Body Text Indent"/>
    <w:basedOn w:val="Normale"/>
    <w:link w:val="RientrocorpodeltestoCarattere"/>
    <w:uiPriority w:val="99"/>
    <w:semiHidden/>
    <w:unhideWhenUsed/>
    <w:rsid w:val="00DD2ABF"/>
    <w:pPr>
      <w:spacing w:after="120"/>
      <w:ind w:left="283"/>
    </w:pPr>
  </w:style>
  <w:style w:type="character" w:customStyle="1" w:styleId="RientrocorpodeltestoCarattere">
    <w:name w:val="Rientro corpo del testo Carattere"/>
    <w:link w:val="Rientrocorpodeltesto"/>
    <w:uiPriority w:val="99"/>
    <w:semiHidden/>
    <w:rsid w:val="00DD2ABF"/>
    <w:rPr>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suppressAutoHyphens/>
      <w:textAlignment w:val="baseline"/>
    </w:pPr>
    <w:rPr>
      <w:kern w:val="1"/>
      <w:lang w:eastAsia="ar-SA"/>
    </w:rPr>
  </w:style>
  <w:style w:type="paragraph" w:styleId="Titolo1">
    <w:name w:val="heading 1"/>
    <w:basedOn w:val="Standard"/>
    <w:next w:val="Textbody"/>
    <w:qFormat/>
    <w:pPr>
      <w:keepNext/>
      <w:numPr>
        <w:numId w:val="1"/>
      </w:numPr>
      <w:jc w:val="center"/>
      <w:outlineLvl w:val="0"/>
    </w:pPr>
    <w:rPr>
      <w:rFonts w:ascii="Arial" w:hAnsi="Arial" w:cs="Arial"/>
      <w:b/>
    </w:rPr>
  </w:style>
  <w:style w:type="paragraph" w:styleId="Titolo2">
    <w:name w:val="heading 2"/>
    <w:basedOn w:val="Standard"/>
    <w:next w:val="Textbody"/>
    <w:qFormat/>
    <w:pPr>
      <w:keepNext/>
      <w:numPr>
        <w:ilvl w:val="1"/>
        <w:numId w:val="1"/>
      </w:numPr>
      <w:jc w:val="center"/>
      <w:outlineLvl w:val="1"/>
    </w:pPr>
    <w:rPr>
      <w:b/>
      <w:sz w:val="32"/>
      <w:u w:val="single"/>
    </w:rPr>
  </w:style>
  <w:style w:type="paragraph" w:styleId="Titolo3">
    <w:name w:val="heading 3"/>
    <w:basedOn w:val="Standard"/>
    <w:next w:val="Textbody"/>
    <w:qFormat/>
    <w:pPr>
      <w:keepNext/>
      <w:numPr>
        <w:ilvl w:val="2"/>
        <w:numId w:val="1"/>
      </w:numPr>
      <w:ind w:left="708" w:firstLine="708"/>
      <w:outlineLvl w:val="2"/>
    </w:pPr>
    <w:rPr>
      <w:b/>
      <w:sz w:val="24"/>
    </w:rPr>
  </w:style>
  <w:style w:type="paragraph" w:styleId="Titolo4">
    <w:name w:val="heading 4"/>
    <w:basedOn w:val="Standard"/>
    <w:next w:val="Textbody"/>
    <w:qFormat/>
    <w:pPr>
      <w:keepNext/>
      <w:numPr>
        <w:ilvl w:val="3"/>
        <w:numId w:val="1"/>
      </w:numPr>
      <w:jc w:val="center"/>
      <w:outlineLvl w:val="3"/>
    </w:pPr>
    <w:rPr>
      <w:b/>
      <w:sz w:val="24"/>
    </w:rPr>
  </w:style>
  <w:style w:type="paragraph" w:styleId="Titolo5">
    <w:name w:val="heading 5"/>
    <w:basedOn w:val="Standard"/>
    <w:next w:val="Textbody"/>
    <w:qFormat/>
    <w:pPr>
      <w:keepNext/>
      <w:numPr>
        <w:ilvl w:val="4"/>
        <w:numId w:val="1"/>
      </w:numPr>
      <w:jc w:val="right"/>
      <w:outlineLvl w:val="4"/>
    </w:pPr>
    <w:rPr>
      <w:i/>
      <w:color w:val="FF0000"/>
    </w:rPr>
  </w:style>
  <w:style w:type="paragraph" w:styleId="Titolo6">
    <w:name w:val="heading 6"/>
    <w:basedOn w:val="Standard"/>
    <w:next w:val="Textbody"/>
    <w:qFormat/>
    <w:pPr>
      <w:keepNext/>
      <w:numPr>
        <w:ilvl w:val="5"/>
        <w:numId w:val="1"/>
      </w:numPr>
      <w:jc w:val="both"/>
      <w:outlineLvl w:val="5"/>
    </w:pPr>
    <w:rPr>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Wingdings" w:hAnsi="Wingdings" w:cs="Wingdings"/>
    </w:rPr>
  </w:style>
  <w:style w:type="character" w:customStyle="1" w:styleId="WW8Num1z1">
    <w:name w:val="WW8Num1z1"/>
    <w:rPr>
      <w:rFonts w:ascii="Courier New" w:hAnsi="Courier New" w:cs="Courier New"/>
    </w:rPr>
  </w:style>
  <w:style w:type="character" w:customStyle="1" w:styleId="WW8Num1z2">
    <w:name w:val="WW8Num1z2"/>
  </w:style>
  <w:style w:type="character" w:customStyle="1" w:styleId="WW8Num1z3">
    <w:name w:val="WW8Num1z3"/>
    <w:rPr>
      <w:rFonts w:ascii="Symbol" w:hAnsi="Symbol" w:cs="Symbol"/>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Carpredefinitoparagrafo5">
    <w:name w:val="Car. predefinito paragrafo5"/>
  </w:style>
  <w:style w:type="character" w:customStyle="1" w:styleId="WW8Num2z0">
    <w:name w:val="WW8Num2z0"/>
    <w:rPr>
      <w:rFonts w:ascii="Book Antiqua" w:hAnsi="Book Antiqua" w:cs="Arial"/>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color w:val="000000"/>
      <w:sz w:val="24"/>
      <w:szCs w:val="24"/>
    </w:rPr>
  </w:style>
  <w:style w:type="character" w:customStyle="1" w:styleId="WW8Num3z1">
    <w:name w:val="WW8Num3z1"/>
    <w:rPr>
      <w:rFonts w:ascii="OpenSymbol" w:hAnsi="OpenSymbol" w:cs="OpenSymbo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Arial" w:hAnsi="Arial" w:cs="Arial"/>
      <w:color w:val="000000"/>
      <w:sz w:val="24"/>
      <w:szCs w:val="24"/>
    </w:rPr>
  </w:style>
  <w:style w:type="character" w:customStyle="1" w:styleId="WW8Num4z1">
    <w:name w:val="WW8Num4z1"/>
    <w:rPr>
      <w:rFonts w:ascii="OpenSymbol" w:hAnsi="OpenSymbol" w:cs="Open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0">
    <w:name w:val="WW8Num7z0"/>
    <w:rPr>
      <w:rFonts w:ascii="Times New Roman" w:hAnsi="Times New Roman" w:cs="Times New Roman"/>
      <w:b/>
      <w:i w:val="0"/>
      <w:color w:val="000000"/>
      <w:sz w:val="24"/>
      <w:szCs w:val="24"/>
      <w:u w:val="none"/>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8z3">
    <w:name w:val="WW8Num8z3"/>
    <w:rPr>
      <w:rFonts w:cs="Symbol"/>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rPr>
  </w:style>
  <w:style w:type="character" w:customStyle="1" w:styleId="WW8Num9z2">
    <w:name w:val="WW8Num9z2"/>
    <w:rPr>
      <w:rFonts w:ascii="Courier New" w:hAnsi="Courier New" w:cs="Courier New"/>
    </w:rPr>
  </w:style>
  <w:style w:type="character" w:customStyle="1" w:styleId="WW8Num9z3">
    <w:name w:val="WW8Num9z3"/>
    <w:rPr>
      <w:rFonts w:ascii="Wingdings" w:hAnsi="Wingdings" w:cs="Wingdings"/>
    </w:rPr>
  </w:style>
  <w:style w:type="character" w:customStyle="1" w:styleId="WW8Num10z0">
    <w:name w:val="WW8Num10z0"/>
    <w:rPr>
      <w:rFonts w:ascii="Times New Roman" w:eastAsia="Times New Roman" w:hAnsi="Times New Roman" w:cs="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0">
    <w:name w:val="WW8Num12z0"/>
    <w:rPr>
      <w:rFonts w:ascii="Calibri" w:hAnsi="Calibri" w:cs="Calibri"/>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2z3">
    <w:name w:val="WW8Num12z3"/>
    <w:rPr>
      <w:rFonts w:ascii="Symbol" w:hAnsi="Symbol" w:cs="Symbol"/>
    </w:rPr>
  </w:style>
  <w:style w:type="character" w:customStyle="1" w:styleId="WW8Num13z0">
    <w:name w:val="WW8Num13z0"/>
    <w:rPr>
      <w:rFonts w:ascii="Times New Roman" w:hAnsi="Times New Roman"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4">
    <w:name w:val="Car. predefinito paragrafo4"/>
  </w:style>
  <w:style w:type="character" w:customStyle="1" w:styleId="Absatz-Standardschriftart">
    <w:name w:val="Absatz-Standardschriftart"/>
  </w:style>
  <w:style w:type="character" w:customStyle="1" w:styleId="WW-Absatz-Standardschriftart">
    <w:name w:val="WW-Absatz-Standardschriftart"/>
  </w:style>
  <w:style w:type="character" w:customStyle="1" w:styleId="Carpredefinitoparagrafo3">
    <w:name w:val="Car. predefinito paragrafo3"/>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Carpredefinitoparagrafo1">
    <w:name w:val="Car. predefinito paragrafo1"/>
  </w:style>
  <w:style w:type="character" w:styleId="Numeropagina">
    <w:name w:val="page number"/>
    <w:basedOn w:val="Carpredefinitoparagrafo1"/>
  </w:style>
  <w:style w:type="character" w:customStyle="1" w:styleId="BulletSymbols">
    <w:name w:val="Bullet Symbols"/>
    <w:rPr>
      <w:rFonts w:ascii="OpenSymbol" w:eastAsia="OpenSymbol" w:hAnsi="OpenSymbol" w:cs="OpenSymbol"/>
    </w:rPr>
  </w:style>
  <w:style w:type="character" w:customStyle="1" w:styleId="TestonotaapidipaginaCarattere">
    <w:name w:val="Testo nota a piè di pagina Carattere"/>
    <w:rPr>
      <w:sz w:val="24"/>
      <w:szCs w:val="24"/>
    </w:rPr>
  </w:style>
  <w:style w:type="character" w:customStyle="1" w:styleId="Caratteredellanota">
    <w:name w:val="Carattere della nota"/>
    <w:rPr>
      <w:vertAlign w:val="superscript"/>
    </w:rPr>
  </w:style>
  <w:style w:type="character" w:customStyle="1" w:styleId="Internetlink">
    <w:name w:val="Internet link"/>
    <w:rPr>
      <w:color w:val="0000FF"/>
      <w:u w:val="single"/>
    </w:rPr>
  </w:style>
  <w:style w:type="character" w:customStyle="1" w:styleId="ListLabel1">
    <w:name w:val="ListLabel 1"/>
    <w:rPr>
      <w:rFonts w:cs="Wingdings"/>
    </w:rPr>
  </w:style>
  <w:style w:type="character" w:customStyle="1" w:styleId="ListLabel2">
    <w:name w:val="ListLabel 2"/>
    <w:rPr>
      <w:rFonts w:cs="Courier New"/>
    </w:rPr>
  </w:style>
  <w:style w:type="character" w:customStyle="1" w:styleId="ListLabel3">
    <w:name w:val="ListLabel 3"/>
    <w:rPr>
      <w:rFonts w:cs="Symbol"/>
    </w:rPr>
  </w:style>
  <w:style w:type="character" w:customStyle="1" w:styleId="ListLabel4">
    <w:name w:val="ListLabel 4"/>
    <w:rPr>
      <w:rFonts w:cs="Arial"/>
      <w:sz w:val="24"/>
      <w:szCs w:val="24"/>
    </w:rPr>
  </w:style>
  <w:style w:type="character" w:customStyle="1" w:styleId="ListLabel5">
    <w:name w:val="ListLabel 5"/>
    <w:rPr>
      <w:rFonts w:cs="Book Antiqua"/>
      <w:b/>
      <w:color w:val="00000A"/>
    </w:rPr>
  </w:style>
  <w:style w:type="character" w:customStyle="1" w:styleId="ListLabel6">
    <w:name w:val="ListLabel 6"/>
    <w:rPr>
      <w:sz w:val="20"/>
    </w:rPr>
  </w:style>
  <w:style w:type="character" w:customStyle="1" w:styleId="ListLabel7">
    <w:name w:val="ListLabel 7"/>
    <w:rPr>
      <w:rFonts w:cs="Times New Roman"/>
    </w:rPr>
  </w:style>
  <w:style w:type="character" w:customStyle="1" w:styleId="FootnoteSymbol">
    <w:name w:val="Footnote Symbol"/>
  </w:style>
  <w:style w:type="character" w:customStyle="1" w:styleId="NumberingSymbols">
    <w:name w:val="Numbering Symbols"/>
  </w:style>
  <w:style w:type="character" w:customStyle="1" w:styleId="Caratteredinumerazione">
    <w:name w:val="Carattere di numerazione"/>
  </w:style>
  <w:style w:type="paragraph" w:customStyle="1" w:styleId="Intestazione5">
    <w:name w:val="Intestazione5"/>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pPr>
      <w:spacing w:after="120"/>
    </w:pPr>
  </w:style>
  <w:style w:type="paragraph" w:styleId="Elenco">
    <w:name w:val="List"/>
    <w:basedOn w:val="Textbody"/>
    <w:rPr>
      <w:rFonts w:cs="Mangal"/>
    </w:rPr>
  </w:style>
  <w:style w:type="paragraph" w:customStyle="1" w:styleId="Didascalia5">
    <w:name w:val="Didascalia5"/>
    <w:basedOn w:val="Normale"/>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Standard">
    <w:name w:val="Standard"/>
    <w:pPr>
      <w:suppressAutoHyphens/>
      <w:textAlignment w:val="baseline"/>
    </w:pPr>
    <w:rPr>
      <w:kern w:val="1"/>
      <w:lang w:eastAsia="ar-SA"/>
    </w:rPr>
  </w:style>
  <w:style w:type="paragraph" w:customStyle="1" w:styleId="Intestazione4">
    <w:name w:val="Intestazione4"/>
    <w:basedOn w:val="Normale"/>
    <w:next w:val="Corpotesto"/>
    <w:pPr>
      <w:keepNext/>
      <w:spacing w:before="240" w:after="120"/>
    </w:pPr>
    <w:rPr>
      <w:rFonts w:ascii="Arial" w:eastAsia="Microsoft YaHei" w:hAnsi="Arial" w:cs="Mangal"/>
      <w:sz w:val="28"/>
      <w:szCs w:val="28"/>
    </w:rPr>
  </w:style>
  <w:style w:type="paragraph" w:customStyle="1" w:styleId="Textbody">
    <w:name w:val="Text body"/>
    <w:basedOn w:val="Standard"/>
    <w:pPr>
      <w:jc w:val="both"/>
    </w:pPr>
    <w:rPr>
      <w:b/>
      <w:sz w:val="24"/>
    </w:rPr>
  </w:style>
  <w:style w:type="paragraph" w:customStyle="1" w:styleId="Didascalia4">
    <w:name w:val="Didascalia4"/>
    <w:basedOn w:val="Standard"/>
    <w:pPr>
      <w:suppressLineNumbers/>
      <w:spacing w:before="120" w:after="120"/>
    </w:pPr>
    <w:rPr>
      <w:rFonts w:cs="Mangal"/>
      <w:i/>
      <w:iCs/>
      <w:sz w:val="24"/>
      <w:szCs w:val="24"/>
    </w:rPr>
  </w:style>
  <w:style w:type="paragraph" w:customStyle="1" w:styleId="Heading">
    <w:name w:val="Heading"/>
    <w:basedOn w:val="Standard"/>
    <w:pPr>
      <w:suppressLineNumbers/>
    </w:pPr>
  </w:style>
  <w:style w:type="paragraph" w:customStyle="1" w:styleId="Index">
    <w:name w:val="Index"/>
    <w:basedOn w:val="Standard"/>
    <w:pPr>
      <w:suppressLineNumbers/>
    </w:pPr>
    <w:rPr>
      <w:rFonts w:cs="Mangal"/>
    </w:rPr>
  </w:style>
  <w:style w:type="paragraph" w:customStyle="1" w:styleId="Intestazione3">
    <w:name w:val="Intestazione3"/>
    <w:basedOn w:val="Standard"/>
    <w:pPr>
      <w:keepNext/>
      <w:spacing w:before="240" w:after="120"/>
    </w:pPr>
    <w:rPr>
      <w:rFonts w:ascii="Arial" w:eastAsia="Microsoft YaHei" w:hAnsi="Arial" w:cs="Mangal"/>
      <w:sz w:val="28"/>
      <w:szCs w:val="28"/>
    </w:rPr>
  </w:style>
  <w:style w:type="paragraph" w:customStyle="1" w:styleId="Didascalia3">
    <w:name w:val="Didascalia3"/>
    <w:basedOn w:val="Standard"/>
    <w:pPr>
      <w:suppressLineNumbers/>
      <w:spacing w:before="120" w:after="120"/>
    </w:pPr>
    <w:rPr>
      <w:rFonts w:cs="Mangal"/>
      <w:i/>
      <w:iCs/>
      <w:sz w:val="24"/>
      <w:szCs w:val="24"/>
    </w:rPr>
  </w:style>
  <w:style w:type="paragraph" w:customStyle="1" w:styleId="Intestazione2">
    <w:name w:val="Intestazione2"/>
    <w:basedOn w:val="Standard"/>
    <w:pPr>
      <w:keepNext/>
      <w:spacing w:before="240" w:after="120"/>
    </w:pPr>
    <w:rPr>
      <w:rFonts w:ascii="Arial" w:eastAsia="Microsoft YaHei" w:hAnsi="Arial" w:cs="Mangal"/>
      <w:sz w:val="28"/>
      <w:szCs w:val="28"/>
    </w:rPr>
  </w:style>
  <w:style w:type="paragraph" w:customStyle="1" w:styleId="Didascalia2">
    <w:name w:val="Didascalia2"/>
    <w:basedOn w:val="Standard"/>
    <w:pPr>
      <w:suppressLineNumbers/>
      <w:spacing w:before="120" w:after="120"/>
    </w:pPr>
    <w:rPr>
      <w:rFonts w:cs="Mangal"/>
      <w:i/>
      <w:iCs/>
      <w:sz w:val="24"/>
      <w:szCs w:val="24"/>
    </w:rPr>
  </w:style>
  <w:style w:type="paragraph" w:customStyle="1" w:styleId="Intestazione1">
    <w:name w:val="Intestazione1"/>
    <w:basedOn w:val="Standard"/>
    <w:pPr>
      <w:keepNext/>
      <w:spacing w:before="240" w:after="120"/>
    </w:pPr>
    <w:rPr>
      <w:rFonts w:ascii="Arial" w:eastAsia="Microsoft YaHei" w:hAnsi="Arial" w:cs="Mangal"/>
      <w:sz w:val="28"/>
      <w:szCs w:val="28"/>
    </w:rPr>
  </w:style>
  <w:style w:type="paragraph" w:customStyle="1" w:styleId="Didascalia1">
    <w:name w:val="Didascalia1"/>
    <w:basedOn w:val="Standard"/>
    <w:pPr>
      <w:suppressLineNumbers/>
      <w:spacing w:before="120" w:after="120"/>
    </w:pPr>
    <w:rPr>
      <w:rFonts w:cs="Mangal"/>
      <w:i/>
      <w:iCs/>
      <w:sz w:val="24"/>
      <w:szCs w:val="24"/>
    </w:rPr>
  </w:style>
  <w:style w:type="paragraph" w:customStyle="1" w:styleId="Textbodyindent">
    <w:name w:val="Text body indent"/>
    <w:basedOn w:val="Standard"/>
    <w:pPr>
      <w:ind w:left="142" w:hanging="142"/>
      <w:jc w:val="both"/>
    </w:pPr>
    <w:rPr>
      <w:sz w:val="24"/>
    </w:rPr>
  </w:style>
  <w:style w:type="paragraph" w:customStyle="1" w:styleId="Corpodeltesto21">
    <w:name w:val="Corpo del testo 21"/>
    <w:basedOn w:val="Standard"/>
    <w:pPr>
      <w:jc w:val="both"/>
    </w:pPr>
    <w:rPr>
      <w:sz w:val="24"/>
    </w:rPr>
  </w:style>
  <w:style w:type="paragraph" w:customStyle="1" w:styleId="Rientrocorpodeltesto21">
    <w:name w:val="Rientro corpo del testo 21"/>
    <w:basedOn w:val="Standard"/>
    <w:pPr>
      <w:ind w:left="284"/>
      <w:jc w:val="both"/>
    </w:pPr>
    <w:rPr>
      <w:color w:val="000000"/>
      <w:sz w:val="24"/>
    </w:rPr>
  </w:style>
  <w:style w:type="paragraph" w:customStyle="1" w:styleId="Text">
    <w:name w:val="Text"/>
    <w:basedOn w:val="Rientrocorpodeltesto21"/>
  </w:style>
  <w:style w:type="paragraph" w:customStyle="1" w:styleId="Mappadocumento1">
    <w:name w:val="Mappa documento1"/>
    <w:basedOn w:val="Standard"/>
    <w:pPr>
      <w:shd w:val="clear" w:color="auto" w:fill="000080"/>
    </w:pPr>
    <w:rPr>
      <w:rFonts w:ascii="Tahoma" w:hAnsi="Tahoma" w:cs="Tahoma"/>
    </w:rPr>
  </w:style>
  <w:style w:type="paragraph" w:customStyle="1" w:styleId="Bolloco">
    <w:name w:val="Bolloco"/>
    <w:basedOn w:val="Standard"/>
    <w:pPr>
      <w:spacing w:line="480" w:lineRule="atLeast"/>
      <w:jc w:val="both"/>
    </w:pPr>
    <w:rPr>
      <w:rFonts w:ascii="Prestige 10cpi" w:hAnsi="Prestige 10cpi" w:cs="Prestige 10cpi"/>
      <w:sz w:val="24"/>
    </w:rPr>
  </w:style>
  <w:style w:type="paragraph" w:customStyle="1" w:styleId="Rientrocorpodeltesto31">
    <w:name w:val="Rientro corpo del testo 31"/>
    <w:basedOn w:val="Standard"/>
    <w:pPr>
      <w:spacing w:before="120" w:after="120"/>
      <w:ind w:firstLine="709"/>
      <w:jc w:val="both"/>
    </w:pPr>
    <w:rPr>
      <w:rFonts w:ascii="Arial" w:hAnsi="Arial" w:cs="Arial"/>
      <w:sz w:val="24"/>
    </w:rPr>
  </w:style>
  <w:style w:type="paragraph" w:styleId="Pidipagina">
    <w:name w:val="footer"/>
    <w:basedOn w:val="Standard"/>
    <w:pPr>
      <w:suppressLineNumbers/>
    </w:pPr>
  </w:style>
  <w:style w:type="paragraph" w:styleId="Testofumetto">
    <w:name w:val="Balloon Text"/>
    <w:basedOn w:val="Standard"/>
    <w:rPr>
      <w:rFonts w:ascii="Tahoma" w:hAnsi="Tahoma" w:cs="Tahoma"/>
      <w:sz w:val="16"/>
      <w:szCs w:val="16"/>
    </w:rPr>
  </w:style>
  <w:style w:type="paragraph" w:customStyle="1" w:styleId="CarattereCarattere">
    <w:name w:val="Carattere Carattere"/>
    <w:basedOn w:val="Standard"/>
    <w:pPr>
      <w:spacing w:after="160" w:line="240" w:lineRule="exact"/>
      <w:jc w:val="both"/>
    </w:pPr>
    <w:rPr>
      <w:rFonts w:ascii="Tahoma" w:hAnsi="Tahoma" w:cs="Tahoma"/>
      <w:lang w:val="en-US"/>
    </w:rPr>
  </w:style>
  <w:style w:type="paragraph" w:customStyle="1" w:styleId="CarattereCarattereCarattereCarattereCarattereCarattereCarattereCarattereCarattereCarattereCarattereCarattereCarattereCarattereCarattereCarattereCarattereCarattereCarattereCarattereCarattereCarattere">
    <w:name w:val="Carattere Carattere Carattere Carattere Carattere Carattere Carattere Carattere Carattere Carattere Carattere Carattere Carattere Carattere Carattere Carattere Carattere Carattere Carattere Carattere Carattere Carattere"/>
    <w:basedOn w:val="Standard"/>
    <w:pPr>
      <w:spacing w:after="160" w:line="240" w:lineRule="exact"/>
      <w:jc w:val="both"/>
    </w:pPr>
    <w:rPr>
      <w:rFonts w:ascii="Tahoma" w:hAnsi="Tahoma" w:cs="Tahoma"/>
      <w:lang w:val="en-US"/>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paragraph" w:customStyle="1" w:styleId="Mappadocumento2">
    <w:name w:val="Mappa documento2"/>
    <w:basedOn w:val="Standard"/>
    <w:pPr>
      <w:shd w:val="clear" w:color="auto" w:fill="000080"/>
    </w:pPr>
    <w:rPr>
      <w:rFonts w:ascii="Tahoma" w:hAnsi="Tahoma" w:cs="Tahoma"/>
    </w:rPr>
  </w:style>
  <w:style w:type="paragraph" w:customStyle="1" w:styleId="CarattereCarattereCarattereCarattereCarattereCarattereCarattereCarattereCarattereCarattereCarattereCarattere">
    <w:name w:val="Carattere Carattere Carattere Carattere Carattere Carattere Carattere Carattere Carattere Carattere Carattere Carattere"/>
    <w:basedOn w:val="Standard"/>
    <w:pPr>
      <w:suppressAutoHyphens w:val="0"/>
      <w:spacing w:after="160" w:line="240" w:lineRule="exact"/>
      <w:jc w:val="both"/>
    </w:pPr>
    <w:rPr>
      <w:rFonts w:ascii="Tahoma" w:hAnsi="Tahoma" w:cs="Tahoma"/>
      <w:lang w:val="en-US"/>
    </w:rPr>
  </w:style>
  <w:style w:type="paragraph" w:customStyle="1" w:styleId="Default">
    <w:name w:val="Default"/>
    <w:basedOn w:val="Standard"/>
    <w:rPr>
      <w:rFonts w:ascii="Arial" w:eastAsia="Arial" w:hAnsi="Arial" w:cs="Arial"/>
      <w:color w:val="000000"/>
      <w:sz w:val="24"/>
      <w:szCs w:val="24"/>
      <w:lang w:eastAsia="hi-IN" w:bidi="hi-IN"/>
    </w:rPr>
  </w:style>
  <w:style w:type="paragraph" w:styleId="Paragrafoelenco">
    <w:name w:val="List Paragraph"/>
    <w:basedOn w:val="Standard"/>
    <w:qFormat/>
    <w:pPr>
      <w:ind w:left="720"/>
    </w:pPr>
  </w:style>
  <w:style w:type="paragraph" w:styleId="Testonotaapidipagina">
    <w:name w:val="footnote text"/>
    <w:basedOn w:val="Standard"/>
    <w:rPr>
      <w:sz w:val="24"/>
      <w:szCs w:val="24"/>
    </w:rPr>
  </w:style>
  <w:style w:type="paragraph" w:customStyle="1" w:styleId="Paranormale">
    <w:name w:val="Para_normale"/>
    <w:basedOn w:val="Standard"/>
    <w:pPr>
      <w:suppressAutoHyphens w:val="0"/>
      <w:spacing w:line="360" w:lineRule="atLeast"/>
      <w:ind w:firstLine="567"/>
      <w:jc w:val="both"/>
    </w:pPr>
    <w:rPr>
      <w:sz w:val="24"/>
    </w:rPr>
  </w:style>
  <w:style w:type="paragraph" w:customStyle="1" w:styleId="Corpodeltesto22">
    <w:name w:val="Corpo del testo 22"/>
    <w:basedOn w:val="Normale"/>
    <w:pPr>
      <w:widowControl/>
      <w:overflowPunct w:val="0"/>
      <w:autoSpaceDE w:val="0"/>
      <w:jc w:val="both"/>
    </w:pPr>
    <w:rPr>
      <w:rFonts w:ascii="CG Times" w:hAnsi="CG Times" w:cs="CG Times"/>
    </w:rPr>
  </w:style>
  <w:style w:type="paragraph" w:styleId="Intestazione">
    <w:name w:val="header"/>
    <w:basedOn w:val="Normale"/>
    <w:pPr>
      <w:suppressLineNumbers/>
      <w:tabs>
        <w:tab w:val="center" w:pos="4819"/>
        <w:tab w:val="right" w:pos="9638"/>
      </w:tabs>
    </w:pPr>
  </w:style>
  <w:style w:type="paragraph" w:styleId="NormaleWeb">
    <w:name w:val="Normal (Web)"/>
    <w:basedOn w:val="Normale"/>
    <w:uiPriority w:val="99"/>
    <w:semiHidden/>
    <w:unhideWhenUsed/>
    <w:rsid w:val="006D6D9F"/>
    <w:pPr>
      <w:widowControl/>
      <w:suppressAutoHyphens w:val="0"/>
      <w:spacing w:before="100" w:beforeAutospacing="1" w:after="100" w:afterAutospacing="1"/>
      <w:textAlignment w:val="auto"/>
    </w:pPr>
    <w:rPr>
      <w:kern w:val="0"/>
      <w:sz w:val="24"/>
      <w:szCs w:val="24"/>
      <w:lang w:eastAsia="it-IT"/>
    </w:rPr>
  </w:style>
  <w:style w:type="paragraph" w:styleId="Rientrocorpodeltesto">
    <w:name w:val="Body Text Indent"/>
    <w:basedOn w:val="Normale"/>
    <w:link w:val="RientrocorpodeltestoCarattere"/>
    <w:uiPriority w:val="99"/>
    <w:semiHidden/>
    <w:unhideWhenUsed/>
    <w:rsid w:val="00DD2ABF"/>
    <w:pPr>
      <w:spacing w:after="120"/>
      <w:ind w:left="283"/>
    </w:pPr>
  </w:style>
  <w:style w:type="character" w:customStyle="1" w:styleId="RientrocorpodeltestoCarattere">
    <w:name w:val="Rientro corpo del testo Carattere"/>
    <w:link w:val="Rientrocorpodeltesto"/>
    <w:uiPriority w:val="99"/>
    <w:semiHidden/>
    <w:rsid w:val="00DD2ABF"/>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4537744">
      <w:bodyDiv w:val="1"/>
      <w:marLeft w:val="0"/>
      <w:marRight w:val="0"/>
      <w:marTop w:val="0"/>
      <w:marBottom w:val="0"/>
      <w:divBdr>
        <w:top w:val="none" w:sz="0" w:space="0" w:color="auto"/>
        <w:left w:val="none" w:sz="0" w:space="0" w:color="auto"/>
        <w:bottom w:val="none" w:sz="0" w:space="0" w:color="auto"/>
        <w:right w:val="none" w:sz="0" w:space="0" w:color="auto"/>
      </w:divBdr>
      <w:divsChild>
        <w:div w:id="1640645181">
          <w:marLeft w:val="0"/>
          <w:marRight w:val="0"/>
          <w:marTop w:val="0"/>
          <w:marBottom w:val="0"/>
          <w:divBdr>
            <w:top w:val="none" w:sz="0" w:space="0" w:color="auto"/>
            <w:left w:val="none" w:sz="0" w:space="0" w:color="auto"/>
            <w:bottom w:val="none" w:sz="0" w:space="0" w:color="auto"/>
            <w:right w:val="none" w:sz="0" w:space="0" w:color="auto"/>
          </w:divBdr>
          <w:divsChild>
            <w:div w:id="7348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325447">
      <w:bodyDiv w:val="1"/>
      <w:marLeft w:val="0"/>
      <w:marRight w:val="0"/>
      <w:marTop w:val="0"/>
      <w:marBottom w:val="0"/>
      <w:divBdr>
        <w:top w:val="none" w:sz="0" w:space="0" w:color="auto"/>
        <w:left w:val="none" w:sz="0" w:space="0" w:color="auto"/>
        <w:bottom w:val="none" w:sz="0" w:space="0" w:color="auto"/>
        <w:right w:val="none" w:sz="0" w:space="0" w:color="auto"/>
      </w:divBdr>
      <w:divsChild>
        <w:div w:id="2020346356">
          <w:marLeft w:val="0"/>
          <w:marRight w:val="0"/>
          <w:marTop w:val="0"/>
          <w:marBottom w:val="0"/>
          <w:divBdr>
            <w:top w:val="none" w:sz="0" w:space="0" w:color="auto"/>
            <w:left w:val="none" w:sz="0" w:space="0" w:color="auto"/>
            <w:bottom w:val="none" w:sz="0" w:space="0" w:color="auto"/>
            <w:right w:val="none" w:sz="0" w:space="0" w:color="auto"/>
          </w:divBdr>
          <w:divsChild>
            <w:div w:id="119381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57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7608</Words>
  <Characters>43372</Characters>
  <Application>Microsoft Office Word</Application>
  <DocSecurity>0</DocSecurity>
  <Lines>361</Lines>
  <Paragraphs>101</Paragraphs>
  <ScaleCrop>false</ScaleCrop>
  <HeadingPairs>
    <vt:vector size="2" baseType="variant">
      <vt:variant>
        <vt:lpstr>Titolo</vt:lpstr>
      </vt:variant>
      <vt:variant>
        <vt:i4>1</vt:i4>
      </vt:variant>
    </vt:vector>
  </HeadingPairs>
  <TitlesOfParts>
    <vt:vector size="1" baseType="lpstr">
      <vt:lpstr/>
    </vt:vector>
  </TitlesOfParts>
  <Company>Comune di Pergine Valsugana</Company>
  <LinksUpToDate>false</LinksUpToDate>
  <CharactersWithSpaces>50879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Area finanziaria</dc:creator>
  <cp:lastModifiedBy>Lorenza Oss Papot</cp:lastModifiedBy>
  <cp:revision>3</cp:revision>
  <cp:lastPrinted>2021-07-28T13:34:00Z</cp:lastPrinted>
  <dcterms:created xsi:type="dcterms:W3CDTF">2026-07-21T10:05:00Z</dcterms:created>
  <dcterms:modified xsi:type="dcterms:W3CDTF">2026-07-21T10:10:00Z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Soluzione srl</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